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6F64" w14:textId="77777777" w:rsidR="00480EF1" w:rsidRPr="00FE6386" w:rsidRDefault="00480EF1" w:rsidP="00480EF1">
      <w:pPr>
        <w:spacing w:after="0" w:line="240" w:lineRule="auto"/>
        <w:rPr>
          <w:rFonts w:ascii="Arial" w:eastAsia="Times New Roman" w:hAnsi="Arial" w:cs="Times New Roman"/>
          <w:b/>
          <w:color w:val="000080"/>
          <w:sz w:val="32"/>
          <w:szCs w:val="24"/>
        </w:rPr>
      </w:pPr>
      <w:r>
        <w:rPr>
          <w:rFonts w:ascii="Arial" w:eastAsia="Times New Roman" w:hAnsi="Arial" w:cs="Times New Roman"/>
          <w:b/>
          <w:noProof/>
          <w:color w:val="000080"/>
          <w:sz w:val="32"/>
          <w:szCs w:val="24"/>
          <w:lang w:eastAsia="en-GB"/>
        </w:rPr>
        <w:drawing>
          <wp:inline distT="0" distB="0" distL="0" distR="0" wp14:anchorId="6CC84AE0" wp14:editId="5AED5528">
            <wp:extent cx="1473200" cy="1135826"/>
            <wp:effectExtent l="0" t="0" r="0" b="7620"/>
            <wp:docPr id="2" name="Picture 2" descr="T:\MARKETING &amp; AUDIENCE DEVELOPMENT\Brand and Style guidelines + Logos\DM Logos\DM Logos JPEG format\DM Logo CMYK no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MARKETING &amp; AUDIENCE DEVELOPMENT\Brand and Style guidelines + Logos\DM Logos\DM Logos JPEG format\DM Logo CMYK no strap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200" cy="1135826"/>
                    </a:xfrm>
                    <a:prstGeom prst="rect">
                      <a:avLst/>
                    </a:prstGeom>
                    <a:noFill/>
                    <a:ln>
                      <a:noFill/>
                    </a:ln>
                  </pic:spPr>
                </pic:pic>
              </a:graphicData>
            </a:graphic>
          </wp:inline>
        </w:drawing>
      </w:r>
    </w:p>
    <w:p w14:paraId="4B2017B5" w14:textId="77777777" w:rsidR="008440B3" w:rsidRPr="005F7E87" w:rsidRDefault="008440B3" w:rsidP="008440B3">
      <w:pPr>
        <w:spacing w:after="0" w:line="240" w:lineRule="auto"/>
        <w:jc w:val="right"/>
        <w:rPr>
          <w:rFonts w:eastAsia="Times New Roman" w:cs="Times New Roman"/>
          <w:b/>
          <w:color w:val="1F497D" w:themeColor="text2"/>
          <w:sz w:val="32"/>
          <w:szCs w:val="24"/>
        </w:rPr>
      </w:pPr>
      <w:r w:rsidRPr="005F7E87">
        <w:rPr>
          <w:rFonts w:eastAsia="Times New Roman" w:cs="Times New Roman"/>
          <w:b/>
          <w:color w:val="1F497D" w:themeColor="text2"/>
          <w:sz w:val="32"/>
          <w:szCs w:val="24"/>
        </w:rPr>
        <w:t xml:space="preserve">Job Description:  </w:t>
      </w:r>
    </w:p>
    <w:p w14:paraId="293A666D" w14:textId="637382BF" w:rsidR="00815BDC" w:rsidRPr="00815BDC" w:rsidRDefault="0073443D" w:rsidP="00815BDC">
      <w:pPr>
        <w:spacing w:after="0" w:line="240" w:lineRule="auto"/>
        <w:jc w:val="right"/>
        <w:rPr>
          <w:rFonts w:eastAsia="Times New Roman" w:cs="Arial"/>
          <w:b/>
          <w:color w:val="1F497D" w:themeColor="text2"/>
          <w:sz w:val="32"/>
          <w:szCs w:val="24"/>
        </w:rPr>
      </w:pPr>
      <w:r>
        <w:rPr>
          <w:rFonts w:eastAsia="Times New Roman" w:cs="Arial"/>
          <w:b/>
          <w:color w:val="1F497D" w:themeColor="text2"/>
          <w:sz w:val="32"/>
          <w:szCs w:val="24"/>
        </w:rPr>
        <w:t xml:space="preserve">Casual </w:t>
      </w:r>
      <w:r w:rsidR="00815BDC" w:rsidRPr="00815BDC">
        <w:rPr>
          <w:rFonts w:eastAsia="Times New Roman" w:cs="Arial"/>
          <w:b/>
          <w:color w:val="1F497D" w:themeColor="text2"/>
          <w:sz w:val="32"/>
          <w:szCs w:val="24"/>
        </w:rPr>
        <w:t>Visitor Experience Assistant</w:t>
      </w:r>
    </w:p>
    <w:p w14:paraId="40783E1D" w14:textId="77777777" w:rsidR="008440B3" w:rsidRDefault="008440B3"/>
    <w:tbl>
      <w:tblPr>
        <w:tblW w:w="932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4786"/>
        <w:gridCol w:w="4536"/>
      </w:tblGrid>
      <w:tr w:rsidR="008440B3" w:rsidRPr="008440B3" w14:paraId="0984C09E" w14:textId="77777777" w:rsidTr="00CE149B">
        <w:tc>
          <w:tcPr>
            <w:tcW w:w="4786" w:type="dxa"/>
          </w:tcPr>
          <w:p w14:paraId="5FF3A232"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Reports to</w:t>
            </w:r>
          </w:p>
        </w:tc>
        <w:tc>
          <w:tcPr>
            <w:tcW w:w="4536" w:type="dxa"/>
          </w:tcPr>
          <w:p w14:paraId="20A232D4" w14:textId="08D326A9" w:rsidR="008440B3" w:rsidRPr="00815BDC" w:rsidRDefault="00776F7B" w:rsidP="00750B2E">
            <w:pPr>
              <w:spacing w:before="120" w:after="120" w:line="240" w:lineRule="auto"/>
              <w:rPr>
                <w:rFonts w:ascii="Calibri" w:eastAsia="Times New Roman" w:hAnsi="Calibri" w:cs="Times New Roman"/>
                <w:sz w:val="24"/>
                <w:szCs w:val="24"/>
              </w:rPr>
            </w:pPr>
            <w:r>
              <w:rPr>
                <w:rFonts w:ascii="Calibri" w:hAnsi="Calibri"/>
                <w:sz w:val="24"/>
                <w:szCs w:val="24"/>
              </w:rPr>
              <w:t>Site Manager</w:t>
            </w:r>
          </w:p>
        </w:tc>
      </w:tr>
      <w:tr w:rsidR="008440B3" w:rsidRPr="008440B3" w14:paraId="2866C993" w14:textId="77777777" w:rsidTr="00CE149B">
        <w:tc>
          <w:tcPr>
            <w:tcW w:w="4786" w:type="dxa"/>
          </w:tcPr>
          <w:p w14:paraId="44DE1975"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Salary scale</w:t>
            </w:r>
          </w:p>
        </w:tc>
        <w:tc>
          <w:tcPr>
            <w:tcW w:w="4536" w:type="dxa"/>
          </w:tcPr>
          <w:p w14:paraId="17836FDA" w14:textId="6F36487B" w:rsidR="008440B3" w:rsidRPr="00815BDC" w:rsidRDefault="009B61A0" w:rsidP="008440B3">
            <w:pPr>
              <w:spacing w:before="120" w:after="120" w:line="240" w:lineRule="auto"/>
              <w:rPr>
                <w:rFonts w:ascii="Calibri" w:eastAsia="Times New Roman" w:hAnsi="Calibri" w:cs="Times New Roman"/>
                <w:sz w:val="24"/>
                <w:szCs w:val="24"/>
              </w:rPr>
            </w:pPr>
            <w:r>
              <w:rPr>
                <w:rFonts w:ascii="Calibri" w:hAnsi="Calibri" w:cs="Arial"/>
                <w:sz w:val="24"/>
                <w:szCs w:val="24"/>
              </w:rPr>
              <w:t xml:space="preserve">NMW </w:t>
            </w:r>
            <w:r w:rsidR="00A06C5B">
              <w:rPr>
                <w:rFonts w:ascii="Calibri" w:hAnsi="Calibri" w:cs="Arial"/>
                <w:sz w:val="24"/>
                <w:szCs w:val="24"/>
              </w:rPr>
              <w:t xml:space="preserve">18-20 </w:t>
            </w:r>
            <w:r w:rsidR="00FE6386">
              <w:rPr>
                <w:rFonts w:ascii="Calibri" w:hAnsi="Calibri" w:cs="Arial"/>
                <w:sz w:val="24"/>
                <w:szCs w:val="24"/>
              </w:rPr>
              <w:t>/</w:t>
            </w:r>
            <w:r>
              <w:rPr>
                <w:rFonts w:ascii="Calibri" w:hAnsi="Calibri" w:cs="Arial"/>
                <w:sz w:val="24"/>
                <w:szCs w:val="24"/>
              </w:rPr>
              <w:t xml:space="preserve"> </w:t>
            </w:r>
            <w:r w:rsidR="00750B2E">
              <w:rPr>
                <w:rFonts w:ascii="Calibri" w:hAnsi="Calibri" w:cs="Arial"/>
                <w:sz w:val="24"/>
                <w:szCs w:val="24"/>
              </w:rPr>
              <w:t>NLW 2</w:t>
            </w:r>
            <w:r w:rsidR="006E0246">
              <w:rPr>
                <w:rFonts w:ascii="Calibri" w:hAnsi="Calibri" w:cs="Arial"/>
                <w:sz w:val="24"/>
                <w:szCs w:val="24"/>
              </w:rPr>
              <w:t>1</w:t>
            </w:r>
            <w:r w:rsidR="00750B2E">
              <w:rPr>
                <w:rFonts w:ascii="Calibri" w:hAnsi="Calibri" w:cs="Arial"/>
                <w:sz w:val="24"/>
                <w:szCs w:val="24"/>
              </w:rPr>
              <w:t>+</w:t>
            </w:r>
            <w:r w:rsidR="00A06C5B">
              <w:rPr>
                <w:rFonts w:ascii="Calibri" w:hAnsi="Calibri" w:cs="Arial"/>
                <w:sz w:val="24"/>
                <w:szCs w:val="24"/>
              </w:rPr>
              <w:t xml:space="preserve"> </w:t>
            </w:r>
          </w:p>
        </w:tc>
      </w:tr>
      <w:tr w:rsidR="008440B3" w:rsidRPr="008440B3" w14:paraId="77B09B82" w14:textId="77777777" w:rsidTr="00CE149B">
        <w:tc>
          <w:tcPr>
            <w:tcW w:w="4786" w:type="dxa"/>
          </w:tcPr>
          <w:p w14:paraId="5B93EED4"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Hours</w:t>
            </w:r>
          </w:p>
        </w:tc>
        <w:tc>
          <w:tcPr>
            <w:tcW w:w="4536" w:type="dxa"/>
          </w:tcPr>
          <w:p w14:paraId="4878B232" w14:textId="6B3BACCA" w:rsidR="00FE6386" w:rsidRPr="00A06C5B" w:rsidRDefault="0073443D" w:rsidP="00100C3B">
            <w:pPr>
              <w:pStyle w:val="NoSpacing"/>
              <w:rPr>
                <w:sz w:val="24"/>
                <w:szCs w:val="24"/>
              </w:rPr>
            </w:pPr>
            <w:r w:rsidRPr="00A06C5B">
              <w:rPr>
                <w:sz w:val="24"/>
                <w:szCs w:val="24"/>
              </w:rPr>
              <w:t>0-37 hours per week</w:t>
            </w:r>
          </w:p>
          <w:p w14:paraId="224622C5" w14:textId="229DEF5D" w:rsidR="00FE6386" w:rsidRPr="009B61A0" w:rsidRDefault="00FE6386" w:rsidP="00100C3B">
            <w:pPr>
              <w:pStyle w:val="NoSpacing"/>
            </w:pPr>
          </w:p>
        </w:tc>
      </w:tr>
      <w:tr w:rsidR="008440B3" w:rsidRPr="008440B3" w14:paraId="4A43F999" w14:textId="77777777" w:rsidTr="00CE149B">
        <w:tc>
          <w:tcPr>
            <w:tcW w:w="4786" w:type="dxa"/>
          </w:tcPr>
          <w:p w14:paraId="4D4AB00E"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Contract</w:t>
            </w:r>
          </w:p>
        </w:tc>
        <w:tc>
          <w:tcPr>
            <w:tcW w:w="4536" w:type="dxa"/>
          </w:tcPr>
          <w:p w14:paraId="4550DD3B" w14:textId="249AC620" w:rsidR="008440B3" w:rsidRPr="00815BDC" w:rsidRDefault="0075361A" w:rsidP="00815BDC">
            <w:pPr>
              <w:spacing w:before="120" w:after="120" w:line="240" w:lineRule="auto"/>
              <w:rPr>
                <w:rFonts w:ascii="Calibri" w:eastAsia="Times New Roman" w:hAnsi="Calibri" w:cs="Times New Roman"/>
                <w:sz w:val="24"/>
                <w:szCs w:val="24"/>
              </w:rPr>
            </w:pPr>
            <w:r>
              <w:rPr>
                <w:rFonts w:ascii="Calibri" w:eastAsia="Times New Roman" w:hAnsi="Calibri" w:cs="Times New Roman"/>
                <w:sz w:val="24"/>
                <w:szCs w:val="24"/>
              </w:rPr>
              <w:t>Casual</w:t>
            </w:r>
          </w:p>
        </w:tc>
      </w:tr>
    </w:tbl>
    <w:p w14:paraId="2CCB4244" w14:textId="77777777" w:rsidR="00815BDC" w:rsidRDefault="00815BDC" w:rsidP="008440B3">
      <w:pPr>
        <w:spacing w:after="0" w:line="240" w:lineRule="auto"/>
      </w:pPr>
    </w:p>
    <w:p w14:paraId="0CBA02D2" w14:textId="77777777" w:rsidR="008440B3" w:rsidRPr="005F7E87" w:rsidRDefault="008440B3" w:rsidP="008440B3">
      <w:pPr>
        <w:spacing w:after="0" w:line="240" w:lineRule="auto"/>
        <w:rPr>
          <w:rFonts w:ascii="Calibri" w:eastAsia="Times New Roman" w:hAnsi="Calibri" w:cs="Times New Roman"/>
          <w:b/>
          <w:color w:val="1F497D" w:themeColor="text2"/>
          <w:sz w:val="24"/>
          <w:szCs w:val="24"/>
        </w:rPr>
      </w:pPr>
      <w:r w:rsidRPr="005F7E87">
        <w:rPr>
          <w:rFonts w:ascii="Calibri" w:eastAsia="Times New Roman" w:hAnsi="Calibri" w:cs="Times New Roman"/>
          <w:b/>
          <w:color w:val="1F497D" w:themeColor="text2"/>
          <w:sz w:val="24"/>
          <w:szCs w:val="24"/>
        </w:rPr>
        <w:t>Job Purpose</w:t>
      </w:r>
    </w:p>
    <w:p w14:paraId="570AFD24" w14:textId="77777777" w:rsidR="008440B3" w:rsidRPr="008440B3" w:rsidRDefault="008440B3" w:rsidP="008440B3">
      <w:pPr>
        <w:spacing w:after="0" w:line="240" w:lineRule="auto"/>
        <w:rPr>
          <w:rFonts w:ascii="Calibri" w:eastAsia="Times New Roman" w:hAnsi="Calibri" w:cs="Times New Roman"/>
          <w:sz w:val="24"/>
          <w:szCs w:val="24"/>
        </w:rPr>
      </w:pPr>
    </w:p>
    <w:tbl>
      <w:tblPr>
        <w:tblW w:w="932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9322"/>
      </w:tblGrid>
      <w:tr w:rsidR="008440B3" w:rsidRPr="008440B3" w14:paraId="2C1EB59D" w14:textId="77777777" w:rsidTr="00CE149B">
        <w:tc>
          <w:tcPr>
            <w:tcW w:w="9322" w:type="dxa"/>
          </w:tcPr>
          <w:p w14:paraId="5B9E3986" w14:textId="77777777" w:rsidR="008440B3" w:rsidRPr="008440B3" w:rsidRDefault="008440B3" w:rsidP="00815BDC">
            <w:pPr>
              <w:numPr>
                <w:ilvl w:val="0"/>
                <w:numId w:val="1"/>
              </w:numPr>
              <w:spacing w:before="120" w:after="240" w:line="240" w:lineRule="auto"/>
              <w:rPr>
                <w:rFonts w:ascii="Calibri" w:eastAsia="Times New Roman" w:hAnsi="Calibri" w:cs="Times New Roman"/>
                <w:sz w:val="24"/>
                <w:szCs w:val="24"/>
              </w:rPr>
            </w:pPr>
            <w:r w:rsidRPr="008440B3">
              <w:rPr>
                <w:rFonts w:ascii="Calibri" w:eastAsia="Times New Roman" w:hAnsi="Calibri" w:cs="Times New Roman"/>
                <w:sz w:val="24"/>
                <w:szCs w:val="24"/>
              </w:rPr>
              <w:t xml:space="preserve">To </w:t>
            </w:r>
            <w:r w:rsidR="00815BDC" w:rsidRPr="00815BDC">
              <w:rPr>
                <w:rFonts w:ascii="Calibri" w:eastAsia="Times New Roman" w:hAnsi="Calibri" w:cs="Times New Roman"/>
                <w:sz w:val="24"/>
                <w:szCs w:val="24"/>
              </w:rPr>
              <w:t>ensure, through providing exceptional standards of visitor experience, that all visitors are warmly w</w:t>
            </w:r>
            <w:r w:rsidR="00A641E9">
              <w:rPr>
                <w:rFonts w:ascii="Calibri" w:eastAsia="Times New Roman" w:hAnsi="Calibri" w:cs="Times New Roman"/>
                <w:sz w:val="24"/>
                <w:szCs w:val="24"/>
              </w:rPr>
              <w:t xml:space="preserve">elcomed, </w:t>
            </w:r>
            <w:r w:rsidR="00815BDC" w:rsidRPr="00815BDC">
              <w:rPr>
                <w:rFonts w:ascii="Calibri" w:eastAsia="Times New Roman" w:hAnsi="Calibri" w:cs="Times New Roman"/>
                <w:sz w:val="24"/>
                <w:szCs w:val="24"/>
              </w:rPr>
              <w:t>encouraged to learn about</w:t>
            </w:r>
            <w:r w:rsidR="00A641E9">
              <w:rPr>
                <w:rFonts w:ascii="Calibri" w:eastAsia="Times New Roman" w:hAnsi="Calibri" w:cs="Times New Roman"/>
                <w:sz w:val="24"/>
                <w:szCs w:val="24"/>
              </w:rPr>
              <w:t xml:space="preserve"> </w:t>
            </w:r>
            <w:r w:rsidR="00815BDC" w:rsidRPr="00815BDC">
              <w:rPr>
                <w:rFonts w:ascii="Calibri" w:eastAsia="Times New Roman" w:hAnsi="Calibri" w:cs="Times New Roman"/>
                <w:sz w:val="24"/>
                <w:szCs w:val="24"/>
              </w:rPr>
              <w:t>and engage with</w:t>
            </w:r>
            <w:r w:rsidR="00750B2E">
              <w:rPr>
                <w:rFonts w:ascii="Calibri" w:eastAsia="Times New Roman" w:hAnsi="Calibri" w:cs="Times New Roman"/>
                <w:sz w:val="24"/>
                <w:szCs w:val="24"/>
              </w:rPr>
              <w:t xml:space="preserve"> </w:t>
            </w:r>
            <w:r w:rsidR="00815BDC" w:rsidRPr="00815BDC">
              <w:rPr>
                <w:rFonts w:ascii="Calibri" w:eastAsia="Times New Roman" w:hAnsi="Calibri" w:cs="Times New Roman"/>
                <w:sz w:val="24"/>
                <w:szCs w:val="24"/>
              </w:rPr>
              <w:t>our collections</w:t>
            </w:r>
            <w:r w:rsidR="003A0409">
              <w:rPr>
                <w:rFonts w:ascii="Calibri" w:eastAsia="Times New Roman" w:hAnsi="Calibri" w:cs="Times New Roman"/>
                <w:sz w:val="24"/>
                <w:szCs w:val="24"/>
              </w:rPr>
              <w:t>,</w:t>
            </w:r>
            <w:r w:rsidR="00815BDC" w:rsidRPr="00815BDC">
              <w:rPr>
                <w:rFonts w:ascii="Calibri" w:eastAsia="Times New Roman" w:hAnsi="Calibri" w:cs="Times New Roman"/>
                <w:sz w:val="24"/>
                <w:szCs w:val="24"/>
              </w:rPr>
              <w:t xml:space="preserve"> and have a safe and enjoyable visit to Derby Museums.</w:t>
            </w:r>
          </w:p>
          <w:p w14:paraId="6011B5A6" w14:textId="77777777" w:rsidR="008440B3" w:rsidRPr="008440B3" w:rsidRDefault="008440B3" w:rsidP="00815BDC">
            <w:pPr>
              <w:numPr>
                <w:ilvl w:val="0"/>
                <w:numId w:val="1"/>
              </w:numPr>
              <w:spacing w:before="120" w:after="240" w:line="240" w:lineRule="auto"/>
              <w:rPr>
                <w:rFonts w:ascii="Calibri" w:eastAsia="Times New Roman" w:hAnsi="Calibri" w:cs="Times New Roman"/>
                <w:sz w:val="24"/>
                <w:szCs w:val="24"/>
              </w:rPr>
            </w:pPr>
            <w:r w:rsidRPr="008440B3">
              <w:rPr>
                <w:rFonts w:ascii="Calibri" w:eastAsia="Times New Roman" w:hAnsi="Calibri" w:cs="Times New Roman"/>
                <w:sz w:val="24"/>
                <w:szCs w:val="24"/>
              </w:rPr>
              <w:t>To</w:t>
            </w:r>
            <w:r w:rsidR="00815BDC">
              <w:rPr>
                <w:rFonts w:ascii="Calibri" w:eastAsia="Times New Roman" w:hAnsi="Calibri" w:cs="Times New Roman"/>
                <w:sz w:val="24"/>
                <w:szCs w:val="24"/>
              </w:rPr>
              <w:t xml:space="preserve"> </w:t>
            </w:r>
            <w:r w:rsidR="00815BDC" w:rsidRPr="00815BDC">
              <w:rPr>
                <w:rFonts w:ascii="Calibri" w:eastAsia="Times New Roman" w:hAnsi="Calibri" w:cs="Times New Roman"/>
                <w:sz w:val="24"/>
                <w:szCs w:val="24"/>
              </w:rPr>
              <w:t>promote learning, inspiration, creativity and enjoyment in all visitors and users of Derby Museums by working collaboratively with our collections team, facilitators and volunteers.</w:t>
            </w:r>
          </w:p>
          <w:p w14:paraId="227297B2" w14:textId="77777777" w:rsidR="00815BDC" w:rsidRPr="00815BDC" w:rsidRDefault="008440B3" w:rsidP="00815BDC">
            <w:pPr>
              <w:pStyle w:val="ListParagraph"/>
              <w:numPr>
                <w:ilvl w:val="0"/>
                <w:numId w:val="1"/>
              </w:numPr>
              <w:rPr>
                <w:rFonts w:ascii="Calibri" w:eastAsia="Times New Roman" w:hAnsi="Calibri" w:cs="Times New Roman"/>
                <w:sz w:val="24"/>
                <w:szCs w:val="24"/>
              </w:rPr>
            </w:pPr>
            <w:r w:rsidRPr="00815BDC">
              <w:rPr>
                <w:rFonts w:ascii="Calibri" w:eastAsia="Times New Roman" w:hAnsi="Calibri" w:cs="Times New Roman"/>
                <w:sz w:val="24"/>
                <w:szCs w:val="24"/>
              </w:rPr>
              <w:t>To</w:t>
            </w:r>
            <w:r w:rsidR="00815BDC" w:rsidRPr="00815BDC">
              <w:rPr>
                <w:rFonts w:ascii="Calibri" w:eastAsia="Times New Roman" w:hAnsi="Calibri" w:cs="Times New Roman"/>
                <w:sz w:val="24"/>
                <w:szCs w:val="24"/>
              </w:rPr>
              <w:t xml:space="preserve"> enhance and maintain an excellent experience for all our visitors, and work to increase the number and diversity of people who use Derby Museums.</w:t>
            </w:r>
          </w:p>
          <w:p w14:paraId="21323AD8" w14:textId="77777777" w:rsidR="008440B3" w:rsidRDefault="00815BDC" w:rsidP="00815BDC">
            <w:pPr>
              <w:numPr>
                <w:ilvl w:val="0"/>
                <w:numId w:val="1"/>
              </w:numPr>
              <w:spacing w:before="120" w:after="24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To </w:t>
            </w:r>
            <w:r w:rsidRPr="00815BDC">
              <w:rPr>
                <w:rFonts w:ascii="Calibri" w:eastAsia="Times New Roman" w:hAnsi="Calibri" w:cs="Times New Roman"/>
                <w:sz w:val="24"/>
                <w:szCs w:val="24"/>
              </w:rPr>
              <w:t>support with the development and delivery of income generation opportunities through retail, exhibition tickets, donations, membership schemes and other commercial activities</w:t>
            </w:r>
            <w:r>
              <w:rPr>
                <w:rFonts w:ascii="Calibri" w:eastAsia="Times New Roman" w:hAnsi="Calibri" w:cs="Times New Roman"/>
                <w:sz w:val="24"/>
                <w:szCs w:val="24"/>
              </w:rPr>
              <w:t>.</w:t>
            </w:r>
          </w:p>
          <w:p w14:paraId="1F082645" w14:textId="77777777" w:rsidR="00815BDC" w:rsidRDefault="00815BDC" w:rsidP="00815BDC">
            <w:pPr>
              <w:pStyle w:val="ListParagraph"/>
              <w:numPr>
                <w:ilvl w:val="0"/>
                <w:numId w:val="1"/>
              </w:numPr>
              <w:rPr>
                <w:rFonts w:ascii="Calibri" w:eastAsia="Times New Roman" w:hAnsi="Calibri" w:cs="Times New Roman"/>
                <w:sz w:val="24"/>
                <w:szCs w:val="24"/>
              </w:rPr>
            </w:pPr>
            <w:r w:rsidRPr="00815BDC">
              <w:rPr>
                <w:rFonts w:ascii="Calibri" w:eastAsia="Times New Roman" w:hAnsi="Calibri" w:cs="Times New Roman"/>
                <w:sz w:val="24"/>
                <w:szCs w:val="24"/>
              </w:rPr>
              <w:t>To carry out a range of duties relating to customer care, activity and events, general cleaning, maintenance, health and safety and security within the museums.</w:t>
            </w:r>
          </w:p>
          <w:p w14:paraId="16B0E894" w14:textId="77777777" w:rsidR="00A641E9" w:rsidRPr="00815BDC" w:rsidRDefault="00A641E9" w:rsidP="00A641E9">
            <w:pPr>
              <w:pStyle w:val="ListParagraph"/>
              <w:rPr>
                <w:rFonts w:ascii="Calibri" w:eastAsia="Times New Roman" w:hAnsi="Calibri" w:cs="Times New Roman"/>
                <w:sz w:val="24"/>
                <w:szCs w:val="24"/>
              </w:rPr>
            </w:pPr>
          </w:p>
          <w:p w14:paraId="1BD7427F" w14:textId="77777777" w:rsidR="00815BDC" w:rsidRPr="00815BDC" w:rsidRDefault="00815BDC" w:rsidP="00815BDC">
            <w:pPr>
              <w:pStyle w:val="ListParagraph"/>
              <w:numPr>
                <w:ilvl w:val="0"/>
                <w:numId w:val="1"/>
              </w:numPr>
              <w:rPr>
                <w:rFonts w:ascii="Calibri" w:eastAsia="Times New Roman" w:hAnsi="Calibri" w:cs="Times New Roman"/>
                <w:sz w:val="24"/>
                <w:szCs w:val="24"/>
              </w:rPr>
            </w:pPr>
            <w:r w:rsidRPr="00815BDC">
              <w:rPr>
                <w:rFonts w:ascii="Calibri" w:eastAsia="Times New Roman" w:hAnsi="Calibri" w:cs="Times New Roman"/>
                <w:sz w:val="24"/>
                <w:szCs w:val="24"/>
              </w:rPr>
              <w:t xml:space="preserve">To provide additional support and assistance for curatorial, exhibitions and education work programmes and activities within the galleries. </w:t>
            </w:r>
          </w:p>
        </w:tc>
      </w:tr>
    </w:tbl>
    <w:p w14:paraId="312A19B5" w14:textId="79BA2A83" w:rsidR="00916D05" w:rsidRDefault="00916D05" w:rsidP="008440B3">
      <w:pPr>
        <w:spacing w:after="0" w:line="240" w:lineRule="auto"/>
        <w:rPr>
          <w:rFonts w:ascii="Calibri" w:eastAsia="Times New Roman" w:hAnsi="Calibri" w:cs="Times New Roman"/>
          <w:b/>
          <w:color w:val="1F497D" w:themeColor="text2"/>
          <w:sz w:val="24"/>
          <w:szCs w:val="24"/>
        </w:rPr>
      </w:pPr>
    </w:p>
    <w:p w14:paraId="75FDED15" w14:textId="297D2475" w:rsidR="00013ABC" w:rsidRDefault="00013ABC" w:rsidP="008440B3">
      <w:pPr>
        <w:spacing w:after="0" w:line="240" w:lineRule="auto"/>
        <w:rPr>
          <w:rFonts w:ascii="Calibri" w:eastAsia="Times New Roman" w:hAnsi="Calibri" w:cs="Times New Roman"/>
          <w:b/>
          <w:color w:val="1F497D" w:themeColor="text2"/>
          <w:sz w:val="24"/>
          <w:szCs w:val="24"/>
        </w:rPr>
      </w:pPr>
    </w:p>
    <w:p w14:paraId="40EC70A6" w14:textId="49AA6978" w:rsidR="00013ABC" w:rsidRDefault="00013ABC" w:rsidP="008440B3">
      <w:pPr>
        <w:spacing w:after="0" w:line="240" w:lineRule="auto"/>
        <w:rPr>
          <w:rFonts w:ascii="Calibri" w:eastAsia="Times New Roman" w:hAnsi="Calibri" w:cs="Times New Roman"/>
          <w:b/>
          <w:color w:val="1F497D" w:themeColor="text2"/>
          <w:sz w:val="24"/>
          <w:szCs w:val="24"/>
        </w:rPr>
      </w:pPr>
    </w:p>
    <w:p w14:paraId="299D0047" w14:textId="77777777" w:rsidR="00013ABC" w:rsidRDefault="00013ABC" w:rsidP="008440B3">
      <w:pPr>
        <w:spacing w:after="0" w:line="240" w:lineRule="auto"/>
        <w:rPr>
          <w:rFonts w:ascii="Calibri" w:eastAsia="Times New Roman" w:hAnsi="Calibri" w:cs="Times New Roman"/>
          <w:b/>
          <w:color w:val="1F497D" w:themeColor="text2"/>
          <w:sz w:val="24"/>
          <w:szCs w:val="24"/>
        </w:rPr>
      </w:pPr>
    </w:p>
    <w:p w14:paraId="37290E25" w14:textId="77777777" w:rsidR="008440B3" w:rsidRPr="00A641E9" w:rsidRDefault="008440B3" w:rsidP="008440B3">
      <w:pPr>
        <w:spacing w:after="0" w:line="240" w:lineRule="auto"/>
        <w:rPr>
          <w:rFonts w:ascii="Calibri" w:eastAsia="Times New Roman" w:hAnsi="Calibri" w:cs="Times New Roman"/>
          <w:b/>
          <w:color w:val="1F497D" w:themeColor="text2"/>
          <w:sz w:val="24"/>
          <w:szCs w:val="24"/>
        </w:rPr>
      </w:pPr>
      <w:r w:rsidRPr="00A641E9">
        <w:rPr>
          <w:rFonts w:ascii="Calibri" w:eastAsia="Times New Roman" w:hAnsi="Calibri" w:cs="Times New Roman"/>
          <w:b/>
          <w:color w:val="1F497D" w:themeColor="text2"/>
          <w:sz w:val="24"/>
          <w:szCs w:val="24"/>
        </w:rPr>
        <w:lastRenderedPageBreak/>
        <w:t>Reporting</w:t>
      </w:r>
    </w:p>
    <w:p w14:paraId="3D106FAB" w14:textId="77777777" w:rsidR="008440B3" w:rsidRPr="008440B3" w:rsidRDefault="008440B3" w:rsidP="008440B3">
      <w:pPr>
        <w:spacing w:after="0" w:line="240" w:lineRule="auto"/>
        <w:rPr>
          <w:rFonts w:ascii="Calibri" w:eastAsia="Times New Roman" w:hAnsi="Calibri" w:cs="Times New Roman"/>
          <w:sz w:val="24"/>
          <w:szCs w:val="24"/>
        </w:rPr>
      </w:pPr>
    </w:p>
    <w:tbl>
      <w:tblPr>
        <w:tblW w:w="9322" w:type="dxa"/>
        <w:tblBorders>
          <w:top w:val="single" w:sz="8" w:space="0" w:color="000080"/>
          <w:left w:val="single" w:sz="8" w:space="0" w:color="000080"/>
          <w:bottom w:val="single" w:sz="8" w:space="0" w:color="000080"/>
          <w:right w:val="single" w:sz="8" w:space="0" w:color="000080"/>
        </w:tblBorders>
        <w:tblLayout w:type="fixed"/>
        <w:tblLook w:val="01E0" w:firstRow="1" w:lastRow="1" w:firstColumn="1" w:lastColumn="1" w:noHBand="0" w:noVBand="0"/>
      </w:tblPr>
      <w:tblGrid>
        <w:gridCol w:w="3936"/>
        <w:gridCol w:w="5386"/>
      </w:tblGrid>
      <w:tr w:rsidR="008440B3" w:rsidRPr="008440B3" w14:paraId="64F35493" w14:textId="77777777" w:rsidTr="00CE149B">
        <w:tc>
          <w:tcPr>
            <w:tcW w:w="3936" w:type="dxa"/>
            <w:tcBorders>
              <w:top w:val="single" w:sz="8" w:space="0" w:color="000080"/>
            </w:tcBorders>
          </w:tcPr>
          <w:p w14:paraId="3A98BEE0" w14:textId="77777777" w:rsidR="008440B3" w:rsidRPr="008440B3" w:rsidRDefault="00815BDC" w:rsidP="008440B3">
            <w:pPr>
              <w:spacing w:before="120" w:after="120" w:line="240" w:lineRule="auto"/>
              <w:rPr>
                <w:rFonts w:ascii="Calibri" w:eastAsia="Times New Roman" w:hAnsi="Calibri" w:cs="Times New Roman"/>
                <w:b/>
                <w:sz w:val="24"/>
                <w:szCs w:val="24"/>
              </w:rPr>
            </w:pPr>
            <w:r>
              <w:rPr>
                <w:rFonts w:ascii="Calibri" w:eastAsia="Times New Roman" w:hAnsi="Calibri" w:cs="Times New Roman"/>
                <w:b/>
                <w:sz w:val="24"/>
                <w:szCs w:val="24"/>
              </w:rPr>
              <w:t>Reports to</w:t>
            </w:r>
            <w:r w:rsidR="008440B3" w:rsidRPr="008440B3">
              <w:rPr>
                <w:rFonts w:ascii="Calibri" w:eastAsia="Times New Roman" w:hAnsi="Calibri" w:cs="Times New Roman"/>
                <w:b/>
                <w:sz w:val="24"/>
                <w:szCs w:val="24"/>
              </w:rPr>
              <w:t>:</w:t>
            </w:r>
          </w:p>
        </w:tc>
        <w:tc>
          <w:tcPr>
            <w:tcW w:w="5386" w:type="dxa"/>
            <w:tcBorders>
              <w:top w:val="single" w:sz="8" w:space="0" w:color="000080"/>
            </w:tcBorders>
          </w:tcPr>
          <w:p w14:paraId="10DF635B" w14:textId="4907DFF7" w:rsidR="008440B3" w:rsidRPr="008440B3" w:rsidRDefault="00776F7B" w:rsidP="00750B2E">
            <w:pPr>
              <w:spacing w:before="120" w:after="120" w:line="240" w:lineRule="auto"/>
              <w:rPr>
                <w:rFonts w:ascii="Calibri" w:eastAsia="Times New Roman" w:hAnsi="Calibri" w:cs="Times New Roman"/>
                <w:sz w:val="24"/>
                <w:szCs w:val="24"/>
              </w:rPr>
            </w:pPr>
            <w:r>
              <w:rPr>
                <w:rFonts w:ascii="Calibri" w:hAnsi="Calibri"/>
                <w:sz w:val="24"/>
                <w:szCs w:val="24"/>
              </w:rPr>
              <w:t>Site Manager</w:t>
            </w:r>
          </w:p>
        </w:tc>
      </w:tr>
      <w:tr w:rsidR="008440B3" w:rsidRPr="008440B3" w14:paraId="6D713A55" w14:textId="77777777" w:rsidTr="00CE149B">
        <w:tc>
          <w:tcPr>
            <w:tcW w:w="3936" w:type="dxa"/>
            <w:tcBorders>
              <w:bottom w:val="single" w:sz="8" w:space="0" w:color="000080"/>
            </w:tcBorders>
          </w:tcPr>
          <w:p w14:paraId="66008648" w14:textId="77777777" w:rsidR="008440B3" w:rsidRPr="008440B3" w:rsidRDefault="008440B3" w:rsidP="008440B3">
            <w:pPr>
              <w:spacing w:before="120" w:after="120" w:line="240" w:lineRule="auto"/>
              <w:rPr>
                <w:rFonts w:ascii="Calibri" w:eastAsia="Times New Roman" w:hAnsi="Calibri" w:cs="Times New Roman"/>
                <w:b/>
                <w:sz w:val="24"/>
                <w:szCs w:val="24"/>
              </w:rPr>
            </w:pPr>
            <w:r w:rsidRPr="008440B3">
              <w:rPr>
                <w:rFonts w:ascii="Calibri" w:eastAsia="Times New Roman" w:hAnsi="Calibri" w:cs="Times New Roman"/>
                <w:b/>
                <w:sz w:val="24"/>
                <w:szCs w:val="24"/>
              </w:rPr>
              <w:t>Responsible for:</w:t>
            </w:r>
          </w:p>
        </w:tc>
        <w:tc>
          <w:tcPr>
            <w:tcW w:w="5386" w:type="dxa"/>
            <w:tcBorders>
              <w:bottom w:val="single" w:sz="8" w:space="0" w:color="000080"/>
            </w:tcBorders>
          </w:tcPr>
          <w:p w14:paraId="3D2C742A" w14:textId="77777777" w:rsidR="008440B3" w:rsidRPr="008440B3" w:rsidRDefault="003C592D" w:rsidP="008440B3">
            <w:pPr>
              <w:spacing w:before="120" w:after="120" w:line="240" w:lineRule="auto"/>
              <w:rPr>
                <w:rFonts w:ascii="Calibri" w:eastAsia="Times New Roman" w:hAnsi="Calibri" w:cs="Times New Roman"/>
                <w:sz w:val="24"/>
                <w:szCs w:val="24"/>
              </w:rPr>
            </w:pPr>
            <w:r w:rsidRPr="003C592D">
              <w:rPr>
                <w:rFonts w:ascii="Calibri" w:eastAsia="Times New Roman" w:hAnsi="Calibri" w:cs="Times New Roman"/>
                <w:sz w:val="24"/>
                <w:szCs w:val="24"/>
              </w:rPr>
              <w:t>No direct reports but a shared responsibility for students, work placements, trainees or volunteers.</w:t>
            </w:r>
          </w:p>
        </w:tc>
      </w:tr>
    </w:tbl>
    <w:p w14:paraId="2BD7CF3C" w14:textId="77777777" w:rsidR="005F7E87" w:rsidRDefault="005F7E87" w:rsidP="008440B3">
      <w:pPr>
        <w:spacing w:after="0" w:line="240" w:lineRule="auto"/>
      </w:pPr>
    </w:p>
    <w:p w14:paraId="1135EA1F" w14:textId="77777777" w:rsidR="008440B3" w:rsidRPr="00A641E9" w:rsidRDefault="008440B3" w:rsidP="008440B3">
      <w:pPr>
        <w:spacing w:after="0" w:line="240" w:lineRule="auto"/>
        <w:rPr>
          <w:rFonts w:ascii="Calibri" w:eastAsia="Times New Roman" w:hAnsi="Calibri" w:cs="Times New Roman"/>
          <w:b/>
          <w:color w:val="1F497D" w:themeColor="text2"/>
          <w:sz w:val="24"/>
          <w:szCs w:val="24"/>
        </w:rPr>
      </w:pPr>
      <w:r w:rsidRPr="00A641E9">
        <w:rPr>
          <w:rFonts w:ascii="Calibri" w:eastAsia="Times New Roman" w:hAnsi="Calibri" w:cs="Times New Roman"/>
          <w:b/>
          <w:color w:val="1F497D" w:themeColor="text2"/>
          <w:sz w:val="24"/>
          <w:szCs w:val="24"/>
        </w:rPr>
        <w:t>Specific Responsibilities</w:t>
      </w:r>
    </w:p>
    <w:p w14:paraId="5C635903" w14:textId="77777777" w:rsidR="008440B3" w:rsidRPr="008440B3" w:rsidRDefault="008440B3" w:rsidP="008440B3">
      <w:pPr>
        <w:autoSpaceDE w:val="0"/>
        <w:autoSpaceDN w:val="0"/>
        <w:adjustRightInd w:val="0"/>
        <w:spacing w:after="0" w:line="240" w:lineRule="auto"/>
        <w:rPr>
          <w:rFonts w:ascii="Calibri" w:eastAsia="Times New Roman" w:hAnsi="Calibri" w:cs="Times New Roman"/>
          <w:lang w:val="en-US"/>
        </w:rPr>
      </w:pPr>
    </w:p>
    <w:tbl>
      <w:tblPr>
        <w:tblW w:w="932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9322"/>
      </w:tblGrid>
      <w:tr w:rsidR="008440B3" w:rsidRPr="008440B3" w14:paraId="5194D340" w14:textId="77777777" w:rsidTr="00CE149B">
        <w:tc>
          <w:tcPr>
            <w:tcW w:w="9322" w:type="dxa"/>
          </w:tcPr>
          <w:p w14:paraId="6A5AB94E" w14:textId="77777777" w:rsidR="003C592D" w:rsidRDefault="003C592D" w:rsidP="003C592D">
            <w:pPr>
              <w:spacing w:after="0" w:line="240" w:lineRule="auto"/>
              <w:ind w:left="720"/>
              <w:rPr>
                <w:rFonts w:ascii="Arial" w:hAnsi="Arial" w:cs="Arial"/>
              </w:rPr>
            </w:pPr>
          </w:p>
          <w:p w14:paraId="3583D0C9" w14:textId="77777777" w:rsidR="003C592D" w:rsidRPr="00776F7B" w:rsidRDefault="003C592D" w:rsidP="003C592D">
            <w:pPr>
              <w:numPr>
                <w:ilvl w:val="0"/>
                <w:numId w:val="6"/>
              </w:numPr>
              <w:spacing w:after="0" w:line="240" w:lineRule="auto"/>
              <w:rPr>
                <w:rFonts w:ascii="Calibri" w:hAnsi="Calibri" w:cs="Arial"/>
                <w:sz w:val="24"/>
                <w:szCs w:val="24"/>
              </w:rPr>
            </w:pPr>
            <w:r w:rsidRPr="00776F7B">
              <w:rPr>
                <w:rFonts w:ascii="Calibri" w:hAnsi="Calibri" w:cs="Arial"/>
                <w:sz w:val="24"/>
                <w:szCs w:val="24"/>
              </w:rPr>
              <w:t xml:space="preserve">Be proactive, approachable and visitor focussed in being ready to offer support, directions and assistance to all visitors and enquirers to Derby Museums. </w:t>
            </w:r>
          </w:p>
          <w:p w14:paraId="1CED74A1" w14:textId="77777777" w:rsidR="003C592D" w:rsidRPr="00776F7B" w:rsidRDefault="003C592D" w:rsidP="003C592D">
            <w:pPr>
              <w:spacing w:after="0" w:line="240" w:lineRule="auto"/>
              <w:ind w:left="720"/>
              <w:rPr>
                <w:rFonts w:ascii="Calibri" w:hAnsi="Calibri" w:cs="Arial"/>
                <w:sz w:val="24"/>
                <w:szCs w:val="24"/>
              </w:rPr>
            </w:pPr>
          </w:p>
          <w:p w14:paraId="5CA01483" w14:textId="77777777" w:rsidR="003C592D" w:rsidRPr="00776F7B" w:rsidRDefault="003C592D" w:rsidP="003C592D">
            <w:pPr>
              <w:numPr>
                <w:ilvl w:val="0"/>
                <w:numId w:val="6"/>
              </w:numPr>
              <w:spacing w:after="0" w:line="240" w:lineRule="auto"/>
              <w:rPr>
                <w:rFonts w:ascii="Calibri" w:hAnsi="Calibri" w:cs="Arial"/>
                <w:sz w:val="24"/>
                <w:szCs w:val="24"/>
              </w:rPr>
            </w:pPr>
            <w:r w:rsidRPr="00776F7B">
              <w:rPr>
                <w:rFonts w:ascii="Calibri" w:hAnsi="Calibri" w:cs="Arial"/>
                <w:sz w:val="24"/>
                <w:szCs w:val="24"/>
              </w:rPr>
              <w:t>Be a constant, active and visible presence in all public areas of the museum, maintaining a consistent, engaging, professional manner in pursuit of the provision of a high-quality customer service that is visitor experience-driven.</w:t>
            </w:r>
          </w:p>
          <w:p w14:paraId="043FBF22" w14:textId="77777777" w:rsidR="003C592D" w:rsidRPr="00776F7B" w:rsidRDefault="003C592D" w:rsidP="003C592D">
            <w:pPr>
              <w:spacing w:after="0" w:line="240" w:lineRule="auto"/>
              <w:rPr>
                <w:rFonts w:ascii="Calibri" w:hAnsi="Calibri" w:cs="Arial"/>
                <w:sz w:val="24"/>
                <w:szCs w:val="24"/>
              </w:rPr>
            </w:pPr>
          </w:p>
          <w:p w14:paraId="1C943127" w14:textId="77777777" w:rsidR="003C592D" w:rsidRPr="00776F7B" w:rsidRDefault="003C592D" w:rsidP="003C592D">
            <w:pPr>
              <w:numPr>
                <w:ilvl w:val="0"/>
                <w:numId w:val="6"/>
              </w:numPr>
              <w:spacing w:after="0" w:line="240" w:lineRule="auto"/>
              <w:rPr>
                <w:rFonts w:ascii="Calibri" w:hAnsi="Calibri" w:cs="Arial"/>
                <w:sz w:val="24"/>
                <w:szCs w:val="24"/>
              </w:rPr>
            </w:pPr>
            <w:r w:rsidRPr="00776F7B">
              <w:rPr>
                <w:rFonts w:ascii="Calibri" w:hAnsi="Calibri" w:cs="Arial"/>
                <w:sz w:val="24"/>
                <w:szCs w:val="24"/>
              </w:rPr>
              <w:t xml:space="preserve">Research and share knowledge about Derby’s museums, their themes, collections on display and special exhibitions, in order to assist and actively engage and promote learning, inspiration and enjoyment with all visitors. </w:t>
            </w:r>
          </w:p>
          <w:p w14:paraId="7C2E68AD" w14:textId="77777777" w:rsidR="003C592D" w:rsidRPr="00776F7B" w:rsidRDefault="003C592D" w:rsidP="003C592D">
            <w:pPr>
              <w:spacing w:after="0" w:line="240" w:lineRule="auto"/>
              <w:rPr>
                <w:rFonts w:ascii="Calibri" w:hAnsi="Calibri" w:cs="Arial"/>
                <w:sz w:val="24"/>
                <w:szCs w:val="24"/>
              </w:rPr>
            </w:pPr>
          </w:p>
          <w:p w14:paraId="1B72A7F1" w14:textId="77777777" w:rsidR="003C592D" w:rsidRPr="00776F7B" w:rsidRDefault="003C592D" w:rsidP="003C592D">
            <w:pPr>
              <w:numPr>
                <w:ilvl w:val="0"/>
                <w:numId w:val="6"/>
              </w:numPr>
              <w:spacing w:after="0" w:line="240" w:lineRule="auto"/>
              <w:rPr>
                <w:rFonts w:ascii="Calibri" w:hAnsi="Calibri" w:cs="Arial"/>
                <w:sz w:val="24"/>
                <w:szCs w:val="24"/>
              </w:rPr>
            </w:pPr>
            <w:r w:rsidRPr="00776F7B">
              <w:rPr>
                <w:rFonts w:ascii="Calibri" w:hAnsi="Calibri" w:cs="Arial"/>
                <w:sz w:val="24"/>
                <w:szCs w:val="24"/>
              </w:rPr>
              <w:t>Actively promote and support a broad range of public programmes, exhibitions and events for all three museum sites and help facilitate a diverse range of group visits, occasionally including hospitality which may be outside normal working hours.</w:t>
            </w:r>
            <w:r w:rsidRPr="00776F7B">
              <w:rPr>
                <w:rFonts w:ascii="Calibri" w:hAnsi="Calibri" w:cs="Arial"/>
                <w:sz w:val="24"/>
                <w:szCs w:val="24"/>
              </w:rPr>
              <w:tab/>
            </w:r>
          </w:p>
          <w:p w14:paraId="18A17C07" w14:textId="77777777" w:rsidR="003C592D" w:rsidRPr="00776F7B" w:rsidRDefault="003C592D" w:rsidP="003C592D">
            <w:pPr>
              <w:spacing w:after="0" w:line="240" w:lineRule="auto"/>
              <w:rPr>
                <w:rFonts w:ascii="Calibri" w:hAnsi="Calibri" w:cs="Arial"/>
                <w:sz w:val="24"/>
                <w:szCs w:val="24"/>
              </w:rPr>
            </w:pPr>
          </w:p>
          <w:p w14:paraId="061FEA38" w14:textId="77777777" w:rsidR="003C592D" w:rsidRPr="00776F7B" w:rsidRDefault="003C592D" w:rsidP="003C592D">
            <w:pPr>
              <w:numPr>
                <w:ilvl w:val="0"/>
                <w:numId w:val="6"/>
              </w:numPr>
              <w:tabs>
                <w:tab w:val="left" w:pos="780"/>
              </w:tabs>
              <w:spacing w:after="0" w:line="240" w:lineRule="auto"/>
              <w:rPr>
                <w:rFonts w:ascii="Calibri" w:hAnsi="Calibri" w:cs="Arial"/>
                <w:sz w:val="24"/>
                <w:szCs w:val="24"/>
              </w:rPr>
            </w:pPr>
            <w:r w:rsidRPr="00776F7B">
              <w:rPr>
                <w:rFonts w:ascii="Calibri" w:hAnsi="Calibri" w:cs="Arial"/>
                <w:sz w:val="24"/>
                <w:szCs w:val="24"/>
              </w:rPr>
              <w:t xml:space="preserve">Work in the museums’ retail areas and undertake all necessary duties including: delivering high levels of customer service; providing visitors with an exceptional product knowledge and information about our bespoke range and featured artists/makers; processing sales using our EPOS system; cashing up; </w:t>
            </w:r>
            <w:r w:rsidR="00776F7B">
              <w:rPr>
                <w:rFonts w:ascii="Calibri" w:hAnsi="Calibri" w:cs="Arial"/>
                <w:sz w:val="24"/>
                <w:szCs w:val="24"/>
              </w:rPr>
              <w:t xml:space="preserve">stock take, </w:t>
            </w:r>
            <w:r w:rsidRPr="00776F7B">
              <w:rPr>
                <w:rFonts w:ascii="Calibri" w:hAnsi="Calibri" w:cs="Arial"/>
                <w:sz w:val="24"/>
                <w:szCs w:val="24"/>
              </w:rPr>
              <w:t xml:space="preserve">replenishing stock and ensuring displays are presented to the highest visual merchandising standards; stock control and carry out any additional retail training when required. </w:t>
            </w:r>
          </w:p>
          <w:p w14:paraId="11691960" w14:textId="77777777" w:rsidR="003C592D" w:rsidRPr="00776F7B" w:rsidRDefault="003C592D" w:rsidP="003C592D">
            <w:pPr>
              <w:tabs>
                <w:tab w:val="left" w:pos="780"/>
              </w:tabs>
              <w:spacing w:after="0" w:line="240" w:lineRule="auto"/>
              <w:rPr>
                <w:rFonts w:ascii="Calibri" w:hAnsi="Calibri" w:cs="Arial"/>
                <w:sz w:val="24"/>
                <w:szCs w:val="24"/>
              </w:rPr>
            </w:pPr>
          </w:p>
          <w:p w14:paraId="07FF1FBE" w14:textId="77777777" w:rsidR="003C592D" w:rsidRPr="00776F7B" w:rsidRDefault="003C592D" w:rsidP="003C592D">
            <w:pPr>
              <w:numPr>
                <w:ilvl w:val="0"/>
                <w:numId w:val="6"/>
              </w:numPr>
              <w:tabs>
                <w:tab w:val="left" w:pos="780"/>
              </w:tabs>
              <w:spacing w:after="0" w:line="240" w:lineRule="auto"/>
              <w:rPr>
                <w:rFonts w:ascii="Calibri" w:hAnsi="Calibri" w:cs="Arial"/>
                <w:sz w:val="24"/>
                <w:szCs w:val="24"/>
              </w:rPr>
            </w:pPr>
            <w:r w:rsidRPr="00776F7B">
              <w:rPr>
                <w:rFonts w:ascii="Calibri" w:hAnsi="Calibri" w:cs="Arial"/>
                <w:sz w:val="24"/>
                <w:szCs w:val="24"/>
              </w:rPr>
              <w:t xml:space="preserve">Proactively introduce donations, gift aid, membership schemes and exhibition tickets to visitors and maximise upselling opportunities within all areas of retail.   </w:t>
            </w:r>
          </w:p>
          <w:p w14:paraId="61716169" w14:textId="77777777" w:rsidR="003C592D" w:rsidRPr="00776F7B" w:rsidRDefault="003C592D" w:rsidP="003C592D">
            <w:pPr>
              <w:tabs>
                <w:tab w:val="left" w:pos="780"/>
              </w:tabs>
              <w:spacing w:after="0" w:line="240" w:lineRule="auto"/>
              <w:rPr>
                <w:rFonts w:ascii="Calibri" w:hAnsi="Calibri" w:cs="Arial"/>
                <w:sz w:val="24"/>
                <w:szCs w:val="24"/>
              </w:rPr>
            </w:pPr>
          </w:p>
          <w:p w14:paraId="55B2EB7C" w14:textId="77777777" w:rsidR="003C592D" w:rsidRPr="00776F7B" w:rsidRDefault="003C592D" w:rsidP="003C592D">
            <w:pPr>
              <w:numPr>
                <w:ilvl w:val="0"/>
                <w:numId w:val="6"/>
              </w:numPr>
              <w:tabs>
                <w:tab w:val="left" w:pos="780"/>
              </w:tabs>
              <w:spacing w:after="0" w:line="240" w:lineRule="auto"/>
              <w:rPr>
                <w:rFonts w:ascii="Calibri" w:hAnsi="Calibri" w:cs="Arial"/>
                <w:sz w:val="24"/>
                <w:szCs w:val="24"/>
              </w:rPr>
            </w:pPr>
            <w:r w:rsidRPr="00776F7B">
              <w:rPr>
                <w:rFonts w:ascii="Calibri" w:hAnsi="Calibri" w:cs="Arial"/>
                <w:sz w:val="24"/>
                <w:szCs w:val="24"/>
              </w:rPr>
              <w:t>Assist all relevant teams with the management, care, environmental monitoring and display of collections and exhibitions. This also includes carrying out routine maintenance tasks to ensure the highest standards of presentation in all public spaces and galleries are upheld.</w:t>
            </w:r>
          </w:p>
          <w:p w14:paraId="4C00D4EE" w14:textId="77777777" w:rsidR="003C592D" w:rsidRPr="00776F7B" w:rsidRDefault="003C592D" w:rsidP="003C592D">
            <w:pPr>
              <w:tabs>
                <w:tab w:val="left" w:pos="780"/>
              </w:tabs>
              <w:spacing w:after="0" w:line="240" w:lineRule="auto"/>
              <w:rPr>
                <w:rFonts w:ascii="Calibri" w:hAnsi="Calibri" w:cs="Arial"/>
                <w:sz w:val="24"/>
                <w:szCs w:val="24"/>
              </w:rPr>
            </w:pPr>
          </w:p>
          <w:p w14:paraId="56F582FB" w14:textId="77777777" w:rsidR="003C592D" w:rsidRPr="00776F7B" w:rsidRDefault="003C592D" w:rsidP="003C592D">
            <w:pPr>
              <w:numPr>
                <w:ilvl w:val="0"/>
                <w:numId w:val="6"/>
              </w:numPr>
              <w:tabs>
                <w:tab w:val="left" w:pos="780"/>
              </w:tabs>
              <w:spacing w:after="0" w:line="240" w:lineRule="auto"/>
              <w:rPr>
                <w:rFonts w:ascii="Calibri" w:hAnsi="Calibri" w:cs="Arial"/>
                <w:sz w:val="24"/>
                <w:szCs w:val="24"/>
              </w:rPr>
            </w:pPr>
            <w:r w:rsidRPr="00776F7B">
              <w:rPr>
                <w:rFonts w:ascii="Calibri" w:hAnsi="Calibri" w:cs="Arial"/>
                <w:sz w:val="24"/>
                <w:szCs w:val="24"/>
              </w:rPr>
              <w:t>Proactively assist in the management of crowded areas and queues and communicate effectively with large numbers of people. This includes monitoring visitor flow and behaviour in all positions.</w:t>
            </w:r>
          </w:p>
          <w:p w14:paraId="23AEACD4" w14:textId="77777777" w:rsidR="003C592D" w:rsidRPr="00776F7B" w:rsidRDefault="003C592D" w:rsidP="003C592D">
            <w:pPr>
              <w:tabs>
                <w:tab w:val="left" w:pos="780"/>
              </w:tabs>
              <w:spacing w:after="0" w:line="240" w:lineRule="auto"/>
              <w:rPr>
                <w:rFonts w:ascii="Calibri" w:hAnsi="Calibri" w:cs="Arial"/>
                <w:sz w:val="24"/>
                <w:szCs w:val="24"/>
              </w:rPr>
            </w:pPr>
          </w:p>
          <w:p w14:paraId="7F290C17" w14:textId="77777777" w:rsidR="003C592D" w:rsidRPr="00776F7B" w:rsidRDefault="003C592D" w:rsidP="003C592D">
            <w:pPr>
              <w:numPr>
                <w:ilvl w:val="0"/>
                <w:numId w:val="6"/>
              </w:numPr>
              <w:spacing w:after="0" w:line="240" w:lineRule="auto"/>
              <w:rPr>
                <w:rFonts w:ascii="Calibri" w:hAnsi="Calibri" w:cs="Arial"/>
                <w:sz w:val="24"/>
                <w:szCs w:val="24"/>
              </w:rPr>
            </w:pPr>
            <w:r w:rsidRPr="00776F7B">
              <w:rPr>
                <w:rFonts w:ascii="Calibri" w:hAnsi="Calibri" w:cs="Arial"/>
                <w:sz w:val="24"/>
                <w:szCs w:val="24"/>
              </w:rPr>
              <w:t xml:space="preserve">Support the collation of visitor feedback, responding in a positive, friendly and professional manner to any issues or concerns. Also record and calculate visitor </w:t>
            </w:r>
            <w:r w:rsidRPr="00776F7B">
              <w:rPr>
                <w:rFonts w:ascii="Calibri" w:hAnsi="Calibri" w:cs="Arial"/>
                <w:sz w:val="24"/>
                <w:szCs w:val="24"/>
              </w:rPr>
              <w:lastRenderedPageBreak/>
              <w:t>attendance data and statistics including other visitors such as contractors for emergency evacuation purposes.</w:t>
            </w:r>
          </w:p>
          <w:p w14:paraId="64C1CEB5" w14:textId="77777777" w:rsidR="003C592D" w:rsidRPr="00776F7B" w:rsidRDefault="003C592D" w:rsidP="003C592D">
            <w:pPr>
              <w:spacing w:after="0" w:line="240" w:lineRule="auto"/>
              <w:rPr>
                <w:rFonts w:ascii="Calibri" w:hAnsi="Calibri" w:cs="Arial"/>
                <w:sz w:val="24"/>
                <w:szCs w:val="24"/>
              </w:rPr>
            </w:pPr>
          </w:p>
          <w:p w14:paraId="7A23D56F" w14:textId="77777777" w:rsidR="003C592D" w:rsidRPr="00776F7B" w:rsidRDefault="003C592D" w:rsidP="005F7E87">
            <w:pPr>
              <w:numPr>
                <w:ilvl w:val="0"/>
                <w:numId w:val="6"/>
              </w:numPr>
              <w:tabs>
                <w:tab w:val="left" w:pos="780"/>
              </w:tabs>
              <w:spacing w:after="0" w:line="240" w:lineRule="auto"/>
              <w:rPr>
                <w:rFonts w:ascii="Calibri" w:hAnsi="Calibri" w:cs="Arial"/>
                <w:sz w:val="24"/>
                <w:szCs w:val="24"/>
              </w:rPr>
            </w:pPr>
            <w:r w:rsidRPr="00776F7B">
              <w:rPr>
                <w:rFonts w:ascii="Calibri" w:hAnsi="Calibri" w:cs="Arial"/>
                <w:sz w:val="24"/>
                <w:szCs w:val="24"/>
              </w:rPr>
              <w:t xml:space="preserve">Be security conscious and alert, ensuring in depth knowledge and implementation of all museum security procedures and reporting mechanisms to safeguard collections and visitors. This includes observation, monitoring surveillance systems, daily gallery checks, testing of security systems, providing first response to incidents and also acting as key holder in emergencies. </w:t>
            </w:r>
          </w:p>
          <w:p w14:paraId="4BC001CE" w14:textId="77777777" w:rsidR="005F7E87" w:rsidRPr="00776F7B" w:rsidRDefault="005F7E87" w:rsidP="005F7E87">
            <w:pPr>
              <w:tabs>
                <w:tab w:val="left" w:pos="780"/>
              </w:tabs>
              <w:spacing w:after="0" w:line="240" w:lineRule="auto"/>
              <w:rPr>
                <w:rFonts w:ascii="Calibri" w:hAnsi="Calibri" w:cs="Arial"/>
                <w:sz w:val="24"/>
                <w:szCs w:val="24"/>
              </w:rPr>
            </w:pPr>
          </w:p>
          <w:p w14:paraId="201206B1" w14:textId="77777777" w:rsidR="003C592D" w:rsidRPr="00776F7B" w:rsidRDefault="003C592D" w:rsidP="003C592D">
            <w:pPr>
              <w:numPr>
                <w:ilvl w:val="0"/>
                <w:numId w:val="6"/>
              </w:numPr>
              <w:tabs>
                <w:tab w:val="left" w:pos="780"/>
              </w:tabs>
              <w:spacing w:after="0" w:line="240" w:lineRule="auto"/>
              <w:rPr>
                <w:rFonts w:ascii="Calibri" w:hAnsi="Calibri" w:cs="Arial"/>
                <w:sz w:val="24"/>
                <w:szCs w:val="24"/>
              </w:rPr>
            </w:pPr>
            <w:r w:rsidRPr="00776F7B">
              <w:rPr>
                <w:rFonts w:ascii="Calibri" w:hAnsi="Calibri" w:cs="Arial"/>
                <w:sz w:val="24"/>
                <w:szCs w:val="24"/>
              </w:rPr>
              <w:t>Subject to location and transport, form part of the out of hours “call out” team, should an i</w:t>
            </w:r>
            <w:r w:rsidR="005F7E87" w:rsidRPr="00776F7B">
              <w:rPr>
                <w:rFonts w:ascii="Calibri" w:hAnsi="Calibri" w:cs="Arial"/>
                <w:sz w:val="24"/>
                <w:szCs w:val="24"/>
              </w:rPr>
              <w:t>ncident occur.</w:t>
            </w:r>
          </w:p>
          <w:p w14:paraId="6E977962" w14:textId="77777777" w:rsidR="003C592D" w:rsidRPr="00776F7B" w:rsidRDefault="003C592D" w:rsidP="003C592D">
            <w:pPr>
              <w:tabs>
                <w:tab w:val="left" w:pos="780"/>
              </w:tabs>
              <w:spacing w:after="0" w:line="240" w:lineRule="auto"/>
              <w:rPr>
                <w:rFonts w:ascii="Calibri" w:hAnsi="Calibri" w:cs="Arial"/>
                <w:sz w:val="24"/>
                <w:szCs w:val="24"/>
              </w:rPr>
            </w:pPr>
          </w:p>
          <w:p w14:paraId="44189093" w14:textId="77777777" w:rsidR="003C592D" w:rsidRPr="00776F7B" w:rsidRDefault="003C592D" w:rsidP="003C592D">
            <w:pPr>
              <w:numPr>
                <w:ilvl w:val="0"/>
                <w:numId w:val="6"/>
              </w:numPr>
              <w:spacing w:after="0" w:line="240" w:lineRule="auto"/>
              <w:rPr>
                <w:rFonts w:ascii="Calibri" w:hAnsi="Calibri" w:cs="Arial"/>
                <w:sz w:val="24"/>
                <w:szCs w:val="24"/>
              </w:rPr>
            </w:pPr>
            <w:r w:rsidRPr="00776F7B">
              <w:rPr>
                <w:rFonts w:ascii="Calibri" w:hAnsi="Calibri" w:cs="Arial"/>
                <w:sz w:val="24"/>
                <w:szCs w:val="24"/>
              </w:rPr>
              <w:t>Assist the Site Manager</w:t>
            </w:r>
            <w:r w:rsidR="00776F7B">
              <w:rPr>
                <w:rFonts w:ascii="Calibri" w:hAnsi="Calibri" w:cs="Arial"/>
                <w:sz w:val="24"/>
                <w:szCs w:val="24"/>
              </w:rPr>
              <w:t>, Assistant Site Manager</w:t>
            </w:r>
            <w:r w:rsidRPr="00776F7B">
              <w:rPr>
                <w:rFonts w:ascii="Calibri" w:hAnsi="Calibri" w:cs="Arial"/>
                <w:sz w:val="24"/>
                <w:szCs w:val="24"/>
              </w:rPr>
              <w:t xml:space="preserve"> and Facilities Manager in managing contractors.</w:t>
            </w:r>
          </w:p>
          <w:p w14:paraId="7D6F277F" w14:textId="77777777" w:rsidR="003C592D" w:rsidRPr="00776F7B" w:rsidRDefault="003C592D" w:rsidP="003C592D">
            <w:pPr>
              <w:spacing w:after="0" w:line="240" w:lineRule="auto"/>
              <w:rPr>
                <w:rFonts w:ascii="Calibri" w:hAnsi="Calibri" w:cs="Arial"/>
                <w:sz w:val="24"/>
                <w:szCs w:val="24"/>
              </w:rPr>
            </w:pPr>
          </w:p>
          <w:p w14:paraId="2C4B3A02" w14:textId="77777777" w:rsidR="003C592D" w:rsidRPr="00776F7B" w:rsidRDefault="003C592D" w:rsidP="003C592D">
            <w:pPr>
              <w:numPr>
                <w:ilvl w:val="0"/>
                <w:numId w:val="6"/>
              </w:numPr>
              <w:spacing w:after="0" w:line="240" w:lineRule="auto"/>
              <w:rPr>
                <w:rFonts w:ascii="Calibri" w:hAnsi="Calibri" w:cs="Arial"/>
                <w:sz w:val="24"/>
                <w:szCs w:val="24"/>
              </w:rPr>
            </w:pPr>
            <w:r w:rsidRPr="00776F7B">
              <w:rPr>
                <w:rFonts w:ascii="Calibri" w:hAnsi="Calibri" w:cs="Arial"/>
                <w:sz w:val="24"/>
                <w:szCs w:val="24"/>
              </w:rPr>
              <w:t>Act as a First Aider and Fire Warden when required.</w:t>
            </w:r>
          </w:p>
          <w:p w14:paraId="5CFD36C4" w14:textId="77777777" w:rsidR="003C592D" w:rsidRPr="00776F7B" w:rsidRDefault="003C592D" w:rsidP="003C592D">
            <w:pPr>
              <w:spacing w:after="0" w:line="240" w:lineRule="auto"/>
              <w:rPr>
                <w:rFonts w:ascii="Calibri" w:hAnsi="Calibri" w:cs="Arial"/>
                <w:sz w:val="24"/>
                <w:szCs w:val="24"/>
              </w:rPr>
            </w:pPr>
          </w:p>
          <w:p w14:paraId="792AE773" w14:textId="77777777" w:rsidR="003C592D" w:rsidRPr="00776F7B" w:rsidRDefault="003C592D" w:rsidP="003C592D">
            <w:pPr>
              <w:numPr>
                <w:ilvl w:val="0"/>
                <w:numId w:val="6"/>
              </w:numPr>
              <w:spacing w:after="0" w:line="240" w:lineRule="auto"/>
              <w:rPr>
                <w:rFonts w:ascii="Calibri" w:hAnsi="Calibri" w:cs="Arial"/>
                <w:sz w:val="24"/>
                <w:szCs w:val="24"/>
              </w:rPr>
            </w:pPr>
            <w:r w:rsidRPr="00776F7B">
              <w:rPr>
                <w:rFonts w:ascii="Calibri" w:hAnsi="Calibri" w:cs="Arial"/>
                <w:sz w:val="24"/>
                <w:szCs w:val="24"/>
              </w:rPr>
              <w:t>Work at any of the museum premises and, if qualified, drive vehicles to move exhibition equipment etc if required.</w:t>
            </w:r>
          </w:p>
          <w:p w14:paraId="7DFE1658" w14:textId="77777777" w:rsidR="003C592D" w:rsidRPr="00776F7B" w:rsidRDefault="003C592D" w:rsidP="003C592D">
            <w:pPr>
              <w:spacing w:after="0" w:line="240" w:lineRule="auto"/>
              <w:rPr>
                <w:rFonts w:ascii="Calibri" w:hAnsi="Calibri" w:cs="Arial"/>
                <w:sz w:val="24"/>
                <w:szCs w:val="24"/>
              </w:rPr>
            </w:pPr>
          </w:p>
          <w:p w14:paraId="17AC19A5" w14:textId="77777777" w:rsidR="003C592D" w:rsidRPr="00776F7B" w:rsidRDefault="003C592D" w:rsidP="003C592D">
            <w:pPr>
              <w:numPr>
                <w:ilvl w:val="0"/>
                <w:numId w:val="6"/>
              </w:numPr>
              <w:tabs>
                <w:tab w:val="left" w:pos="780"/>
              </w:tabs>
              <w:spacing w:after="0" w:line="240" w:lineRule="auto"/>
              <w:rPr>
                <w:rFonts w:ascii="Calibri" w:hAnsi="Calibri" w:cs="Arial"/>
                <w:sz w:val="24"/>
                <w:szCs w:val="24"/>
              </w:rPr>
            </w:pPr>
            <w:r w:rsidRPr="00776F7B">
              <w:rPr>
                <w:rFonts w:ascii="Calibri" w:hAnsi="Calibri" w:cs="Arial"/>
                <w:sz w:val="24"/>
                <w:szCs w:val="24"/>
              </w:rPr>
              <w:t>Act as mentor to new employees during induction and probationary periods. Also create a sense of teamwork and belonging with all volunteers, students and work placements to ensure exceptional experiences are supported in all areas of operations.</w:t>
            </w:r>
          </w:p>
          <w:p w14:paraId="4060832B" w14:textId="77777777" w:rsidR="003C592D" w:rsidRPr="003C592D" w:rsidRDefault="003C592D" w:rsidP="003C592D">
            <w:pPr>
              <w:tabs>
                <w:tab w:val="left" w:pos="780"/>
              </w:tabs>
              <w:spacing w:after="0" w:line="240" w:lineRule="auto"/>
              <w:rPr>
                <w:rFonts w:ascii="Calibri" w:hAnsi="Calibri" w:cs="Arial"/>
                <w:sz w:val="20"/>
                <w:szCs w:val="20"/>
              </w:rPr>
            </w:pPr>
          </w:p>
        </w:tc>
      </w:tr>
    </w:tbl>
    <w:p w14:paraId="54FFA901" w14:textId="77777777" w:rsidR="00FE6386" w:rsidRDefault="00FE6386" w:rsidP="00480EF1">
      <w:pPr>
        <w:spacing w:after="0" w:line="240" w:lineRule="auto"/>
        <w:rPr>
          <w:rFonts w:ascii="Calibri" w:eastAsia="Times New Roman" w:hAnsi="Calibri" w:cs="Times New Roman"/>
          <w:b/>
          <w:color w:val="1F497D" w:themeColor="text2"/>
          <w:sz w:val="24"/>
          <w:szCs w:val="24"/>
        </w:rPr>
      </w:pPr>
    </w:p>
    <w:p w14:paraId="211F81B8" w14:textId="0E8665E5" w:rsidR="00480EF1" w:rsidRPr="00A641E9" w:rsidRDefault="00480EF1" w:rsidP="00480EF1">
      <w:pPr>
        <w:spacing w:after="0" w:line="240" w:lineRule="auto"/>
        <w:rPr>
          <w:rFonts w:ascii="Calibri" w:eastAsia="Times New Roman" w:hAnsi="Calibri" w:cs="Times New Roman"/>
          <w:b/>
          <w:color w:val="1F497D" w:themeColor="text2"/>
          <w:sz w:val="24"/>
          <w:szCs w:val="24"/>
        </w:rPr>
      </w:pPr>
      <w:r w:rsidRPr="00A641E9">
        <w:rPr>
          <w:rFonts w:ascii="Calibri" w:eastAsia="Times New Roman" w:hAnsi="Calibri" w:cs="Times New Roman"/>
          <w:b/>
          <w:color w:val="1F497D" w:themeColor="text2"/>
          <w:sz w:val="24"/>
          <w:szCs w:val="24"/>
        </w:rPr>
        <w:t>General Responsibilities</w:t>
      </w:r>
    </w:p>
    <w:p w14:paraId="50C03EBE" w14:textId="77777777" w:rsidR="00480EF1" w:rsidRPr="00480EF1" w:rsidRDefault="00480EF1" w:rsidP="00480EF1">
      <w:pPr>
        <w:autoSpaceDE w:val="0"/>
        <w:autoSpaceDN w:val="0"/>
        <w:adjustRightInd w:val="0"/>
        <w:spacing w:after="0" w:line="240" w:lineRule="auto"/>
        <w:rPr>
          <w:rFonts w:ascii="Calibri" w:eastAsia="Times New Roman" w:hAnsi="Calibri" w:cs="Times New Roman"/>
          <w:lang w:val="en-US"/>
        </w:rPr>
      </w:pPr>
    </w:p>
    <w:tbl>
      <w:tblPr>
        <w:tblW w:w="9322"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1E0" w:firstRow="1" w:lastRow="1" w:firstColumn="1" w:lastColumn="1" w:noHBand="0" w:noVBand="0"/>
      </w:tblPr>
      <w:tblGrid>
        <w:gridCol w:w="9322"/>
      </w:tblGrid>
      <w:tr w:rsidR="00480EF1" w:rsidRPr="00480EF1" w14:paraId="4A218AA4" w14:textId="77777777" w:rsidTr="00CE149B">
        <w:tc>
          <w:tcPr>
            <w:tcW w:w="9322" w:type="dxa"/>
          </w:tcPr>
          <w:p w14:paraId="7A33E320" w14:textId="77777777" w:rsidR="00480EF1" w:rsidRPr="00776F7B" w:rsidRDefault="00480EF1" w:rsidP="00480EF1">
            <w:pPr>
              <w:numPr>
                <w:ilvl w:val="0"/>
                <w:numId w:val="3"/>
              </w:numPr>
              <w:spacing w:before="120" w:after="120" w:line="240" w:lineRule="auto"/>
              <w:rPr>
                <w:rFonts w:ascii="Calibri" w:eastAsia="Times New Roman" w:hAnsi="Calibri" w:cs="Arial"/>
                <w:sz w:val="24"/>
                <w:szCs w:val="24"/>
              </w:rPr>
            </w:pPr>
            <w:r w:rsidRPr="00776F7B">
              <w:rPr>
                <w:rFonts w:ascii="Calibri" w:eastAsia="Times New Roman" w:hAnsi="Calibri" w:cs="Arial"/>
                <w:sz w:val="24"/>
                <w:szCs w:val="24"/>
                <w:lang w:eastAsia="en-GB"/>
              </w:rPr>
              <w:t>At all times commit to, and evidence, Derby Museums' values -</w:t>
            </w:r>
            <w:r w:rsidRPr="00776F7B">
              <w:rPr>
                <w:rFonts w:ascii="Calibri" w:eastAsia="Times New Roman" w:hAnsi="Calibri" w:cs="Arial"/>
                <w:b/>
                <w:sz w:val="24"/>
                <w:szCs w:val="24"/>
              </w:rPr>
              <w:t xml:space="preserve"> </w:t>
            </w:r>
            <w:r w:rsidRPr="00776F7B">
              <w:rPr>
                <w:rFonts w:ascii="Calibri" w:eastAsia="Times New Roman" w:hAnsi="Calibri" w:cs="Arial"/>
                <w:sz w:val="24"/>
                <w:szCs w:val="24"/>
              </w:rPr>
              <w:t>integrity, ownership, discovery, inspiration, innovation and working together, while ensuring that customer care and visitor experience is of the highest quality.</w:t>
            </w:r>
          </w:p>
          <w:p w14:paraId="339D363E" w14:textId="77777777" w:rsidR="00480EF1" w:rsidRPr="00776F7B" w:rsidRDefault="00480EF1" w:rsidP="00480EF1">
            <w:pPr>
              <w:numPr>
                <w:ilvl w:val="0"/>
                <w:numId w:val="3"/>
              </w:numPr>
              <w:spacing w:before="120" w:after="120" w:line="240" w:lineRule="auto"/>
              <w:rPr>
                <w:rFonts w:ascii="Calibri" w:eastAsia="Times New Roman" w:hAnsi="Calibri" w:cs="Times New Roman"/>
                <w:sz w:val="24"/>
                <w:szCs w:val="24"/>
              </w:rPr>
            </w:pPr>
            <w:r w:rsidRPr="00776F7B">
              <w:rPr>
                <w:rFonts w:ascii="Calibri" w:eastAsia="Times New Roman" w:hAnsi="Calibri" w:cs="Times New Roman"/>
                <w:sz w:val="24"/>
                <w:szCs w:val="24"/>
              </w:rPr>
              <w:t>Interact and cooperate with all Trust employees and contribute to Derby Museums’ Managing Individual Performance scheme.</w:t>
            </w:r>
          </w:p>
          <w:p w14:paraId="3136A67E" w14:textId="77777777" w:rsidR="00480EF1" w:rsidRPr="00776F7B" w:rsidRDefault="00480EF1" w:rsidP="00480EF1">
            <w:pPr>
              <w:numPr>
                <w:ilvl w:val="0"/>
                <w:numId w:val="3"/>
              </w:numPr>
              <w:spacing w:before="120" w:after="120" w:line="240" w:lineRule="auto"/>
              <w:rPr>
                <w:rFonts w:ascii="Calibri" w:eastAsia="Times New Roman" w:hAnsi="Calibri" w:cs="Times New Roman"/>
                <w:sz w:val="24"/>
                <w:szCs w:val="24"/>
              </w:rPr>
            </w:pPr>
            <w:r w:rsidRPr="00776F7B">
              <w:rPr>
                <w:rFonts w:ascii="Calibri" w:eastAsia="Times New Roman" w:hAnsi="Calibri" w:cs="Times New Roman"/>
                <w:sz w:val="24"/>
                <w:szCs w:val="24"/>
              </w:rPr>
              <w:t>Represent Derby Museums locally and regionally with all relevant bodies and partners.</w:t>
            </w:r>
          </w:p>
          <w:p w14:paraId="189DEB92" w14:textId="77777777" w:rsidR="00480EF1" w:rsidRPr="00776F7B" w:rsidRDefault="00480EF1" w:rsidP="00480EF1">
            <w:pPr>
              <w:numPr>
                <w:ilvl w:val="0"/>
                <w:numId w:val="3"/>
              </w:numPr>
              <w:spacing w:before="120" w:after="120" w:line="240" w:lineRule="auto"/>
              <w:rPr>
                <w:rFonts w:ascii="Calibri" w:eastAsia="Times New Roman" w:hAnsi="Calibri" w:cs="Times New Roman"/>
                <w:sz w:val="24"/>
                <w:szCs w:val="24"/>
              </w:rPr>
            </w:pPr>
            <w:r w:rsidRPr="00776F7B">
              <w:rPr>
                <w:rFonts w:ascii="Calibri" w:eastAsia="Times New Roman" w:hAnsi="Calibri" w:cs="Times New Roman"/>
                <w:sz w:val="24"/>
                <w:szCs w:val="24"/>
              </w:rPr>
              <w:t>Ensure that the principles of inclusivity and equality are evident in your behaviour and work with your colleagues, our users and communities</w:t>
            </w:r>
          </w:p>
          <w:p w14:paraId="7D62F190" w14:textId="77777777" w:rsidR="00480EF1" w:rsidRPr="00776F7B" w:rsidRDefault="00480EF1" w:rsidP="00480EF1">
            <w:pPr>
              <w:numPr>
                <w:ilvl w:val="0"/>
                <w:numId w:val="3"/>
              </w:numPr>
              <w:spacing w:before="120" w:after="120" w:line="240" w:lineRule="auto"/>
              <w:rPr>
                <w:rFonts w:ascii="Calibri" w:eastAsia="Times New Roman" w:hAnsi="Calibri" w:cs="Times New Roman"/>
                <w:sz w:val="24"/>
                <w:szCs w:val="24"/>
              </w:rPr>
            </w:pPr>
            <w:r w:rsidRPr="00776F7B">
              <w:rPr>
                <w:rFonts w:ascii="Calibri" w:eastAsia="Times New Roman" w:hAnsi="Calibri" w:cs="Times New Roman"/>
                <w:sz w:val="24"/>
                <w:szCs w:val="24"/>
              </w:rPr>
              <w:t>Make best use of technology in the development and delivery of all organisational functions.</w:t>
            </w:r>
          </w:p>
          <w:p w14:paraId="57DA23FC" w14:textId="77777777" w:rsidR="00480EF1" w:rsidRPr="00776F7B" w:rsidRDefault="00480EF1" w:rsidP="00480EF1">
            <w:pPr>
              <w:numPr>
                <w:ilvl w:val="0"/>
                <w:numId w:val="3"/>
              </w:numPr>
              <w:spacing w:before="120" w:after="120" w:line="240" w:lineRule="auto"/>
              <w:rPr>
                <w:rFonts w:ascii="Calibri" w:eastAsia="Times New Roman" w:hAnsi="Calibri" w:cs="Arial"/>
                <w:sz w:val="24"/>
                <w:szCs w:val="24"/>
              </w:rPr>
            </w:pPr>
            <w:r w:rsidRPr="00776F7B">
              <w:rPr>
                <w:rFonts w:ascii="Calibri" w:eastAsia="Times New Roman" w:hAnsi="Calibri" w:cs="Arial"/>
                <w:sz w:val="24"/>
                <w:szCs w:val="24"/>
              </w:rPr>
              <w:t>Prioritise communication and promotion of Derby Museums, its values and its services, utilising all relevant channels including social media.</w:t>
            </w:r>
          </w:p>
          <w:p w14:paraId="66A3725B" w14:textId="77777777" w:rsidR="00480EF1" w:rsidRPr="00776F7B" w:rsidRDefault="00480EF1" w:rsidP="00480EF1">
            <w:pPr>
              <w:numPr>
                <w:ilvl w:val="0"/>
                <w:numId w:val="3"/>
              </w:numPr>
              <w:spacing w:before="120" w:after="120" w:line="240" w:lineRule="auto"/>
              <w:rPr>
                <w:rFonts w:ascii="Calibri" w:eastAsia="Times New Roman" w:hAnsi="Calibri" w:cs="Times New Roman"/>
                <w:sz w:val="24"/>
                <w:szCs w:val="24"/>
              </w:rPr>
            </w:pPr>
            <w:r w:rsidRPr="00776F7B">
              <w:rPr>
                <w:rFonts w:ascii="Calibri" w:eastAsia="Times New Roman" w:hAnsi="Calibri" w:cs="Times New Roman"/>
                <w:sz w:val="24"/>
                <w:szCs w:val="24"/>
              </w:rPr>
              <w:t>Work evenings and weekends when required.</w:t>
            </w:r>
          </w:p>
          <w:p w14:paraId="2766F7E8" w14:textId="77777777" w:rsidR="00480EF1" w:rsidRPr="00776F7B" w:rsidRDefault="00480EF1" w:rsidP="00480EF1">
            <w:pPr>
              <w:numPr>
                <w:ilvl w:val="0"/>
                <w:numId w:val="3"/>
              </w:numPr>
              <w:spacing w:before="120" w:after="120" w:line="240" w:lineRule="auto"/>
              <w:rPr>
                <w:rFonts w:ascii="Calibri" w:eastAsia="Times New Roman" w:hAnsi="Calibri" w:cs="Arial"/>
                <w:sz w:val="24"/>
                <w:szCs w:val="24"/>
              </w:rPr>
            </w:pPr>
            <w:r w:rsidRPr="00776F7B">
              <w:rPr>
                <w:rFonts w:ascii="Calibri" w:eastAsia="Times New Roman" w:hAnsi="Calibri" w:cs="Arial"/>
                <w:sz w:val="24"/>
                <w:szCs w:val="24"/>
              </w:rPr>
              <w:lastRenderedPageBreak/>
              <w:t>Actively participate in the wider life of Derby Museums contributing to inter-disciplinary teamwork and projects, updating systems and processes and undertaking other duties as requested.</w:t>
            </w:r>
          </w:p>
          <w:p w14:paraId="344159DF" w14:textId="77777777" w:rsidR="00480EF1" w:rsidRPr="00480EF1" w:rsidRDefault="00480EF1" w:rsidP="00480EF1">
            <w:pPr>
              <w:numPr>
                <w:ilvl w:val="0"/>
                <w:numId w:val="3"/>
              </w:numPr>
              <w:spacing w:before="120" w:after="120" w:line="240" w:lineRule="auto"/>
              <w:rPr>
                <w:rFonts w:ascii="Calibri" w:eastAsia="Times New Roman" w:hAnsi="Calibri" w:cs="Times New Roman"/>
              </w:rPr>
            </w:pPr>
            <w:r w:rsidRPr="00776F7B">
              <w:rPr>
                <w:rFonts w:ascii="Calibri" w:eastAsia="Times New Roman" w:hAnsi="Calibri" w:cs="Times New Roman"/>
                <w:sz w:val="24"/>
                <w:szCs w:val="24"/>
              </w:rPr>
              <w:t>Ensure compliance with all Trust policies including Customer Care, the Health and Safety at Work Act 1974, the Trust’s health, safety and security arrangements plus Financial and Procurement Standing Orders.</w:t>
            </w:r>
          </w:p>
        </w:tc>
      </w:tr>
    </w:tbl>
    <w:p w14:paraId="03D08C20" w14:textId="77777777" w:rsidR="00480EF1" w:rsidRDefault="00480EF1"/>
    <w:p w14:paraId="729C533B" w14:textId="77777777" w:rsidR="00480EF1" w:rsidRPr="00A641E9" w:rsidRDefault="00480EF1" w:rsidP="00480EF1">
      <w:pPr>
        <w:spacing w:after="0" w:line="240" w:lineRule="auto"/>
        <w:rPr>
          <w:rFonts w:ascii="Calibri" w:eastAsia="Times New Roman" w:hAnsi="Calibri" w:cs="Times New Roman"/>
          <w:color w:val="1F497D" w:themeColor="text2"/>
        </w:rPr>
      </w:pPr>
      <w:r w:rsidRPr="00A641E9">
        <w:rPr>
          <w:rFonts w:ascii="Calibri" w:eastAsia="Times New Roman" w:hAnsi="Calibri" w:cs="Times New Roman"/>
          <w:b/>
          <w:color w:val="1F497D" w:themeColor="text2"/>
        </w:rPr>
        <w:t>FOR COMPLETION BY SUCCESSFUL CANDIDATE</w:t>
      </w:r>
    </w:p>
    <w:p w14:paraId="7231F3B2" w14:textId="77777777" w:rsidR="00480EF1" w:rsidRPr="00480EF1" w:rsidRDefault="00480EF1" w:rsidP="00480EF1">
      <w:pPr>
        <w:spacing w:after="0" w:line="240" w:lineRule="auto"/>
        <w:rPr>
          <w:rFonts w:ascii="Arial" w:eastAsia="Times New Roman" w:hAnsi="Arial" w:cs="Arial"/>
          <w:sz w:val="24"/>
          <w:szCs w:val="24"/>
        </w:rPr>
      </w:pPr>
      <w:r w:rsidRPr="00480EF1">
        <w:rPr>
          <w:rFonts w:ascii="Arial" w:eastAsia="Times New Roman" w:hAnsi="Arial" w:cs="Times New Roman"/>
        </w:rPr>
        <w:t xml:space="preserve"> </w:t>
      </w:r>
    </w:p>
    <w:p w14:paraId="015ED7D9" w14:textId="77777777" w:rsidR="00480EF1" w:rsidRPr="00480EF1" w:rsidRDefault="00480EF1" w:rsidP="00480EF1">
      <w:pPr>
        <w:pBdr>
          <w:top w:val="single" w:sz="6" w:space="1" w:color="auto"/>
          <w:left w:val="single" w:sz="6" w:space="1" w:color="auto"/>
          <w:bottom w:val="single" w:sz="6" w:space="1" w:color="auto"/>
          <w:right w:val="single" w:sz="6" w:space="1" w:color="auto"/>
        </w:pBdr>
        <w:spacing w:after="0" w:line="240" w:lineRule="auto"/>
        <w:ind w:right="-64"/>
        <w:rPr>
          <w:rFonts w:ascii="Calibri" w:eastAsia="Times New Roman" w:hAnsi="Calibri" w:cs="Times New Roman"/>
        </w:rPr>
      </w:pPr>
      <w:r w:rsidRPr="00480EF1">
        <w:rPr>
          <w:rFonts w:ascii="Calibri" w:eastAsia="Times New Roman" w:hAnsi="Calibri" w:cs="Times New Roman"/>
        </w:rPr>
        <w:t>I acknowledge that I have received a copy of this job description and accept that the responsibilities of the post are as indicated.</w:t>
      </w:r>
    </w:p>
    <w:p w14:paraId="2E8B4DC4" w14:textId="77777777" w:rsidR="00480EF1" w:rsidRPr="00480EF1" w:rsidRDefault="00480EF1" w:rsidP="00480EF1">
      <w:pPr>
        <w:pBdr>
          <w:top w:val="single" w:sz="6" w:space="1" w:color="auto"/>
          <w:left w:val="single" w:sz="6" w:space="1" w:color="auto"/>
          <w:bottom w:val="single" w:sz="6" w:space="1" w:color="auto"/>
          <w:right w:val="single" w:sz="6" w:space="1" w:color="auto"/>
        </w:pBdr>
        <w:spacing w:after="0" w:line="240" w:lineRule="auto"/>
        <w:ind w:right="-64"/>
        <w:rPr>
          <w:rFonts w:ascii="Arial" w:eastAsia="Times New Roman" w:hAnsi="Arial" w:cs="Times New Roman"/>
          <w:sz w:val="24"/>
          <w:szCs w:val="24"/>
        </w:rPr>
      </w:pPr>
    </w:p>
    <w:p w14:paraId="313318F2" w14:textId="77777777" w:rsidR="00480EF1" w:rsidRPr="00480EF1" w:rsidRDefault="00480EF1" w:rsidP="00480EF1">
      <w:pPr>
        <w:pBdr>
          <w:top w:val="single" w:sz="6" w:space="1" w:color="auto"/>
          <w:left w:val="single" w:sz="6" w:space="1" w:color="auto"/>
          <w:bottom w:val="single" w:sz="6" w:space="1" w:color="auto"/>
          <w:right w:val="single" w:sz="6" w:space="1" w:color="auto"/>
        </w:pBdr>
        <w:spacing w:after="0" w:line="240" w:lineRule="auto"/>
        <w:ind w:right="-64"/>
        <w:rPr>
          <w:rFonts w:ascii="Calibri" w:eastAsia="Times New Roman" w:hAnsi="Calibri" w:cs="Times New Roman"/>
        </w:rPr>
      </w:pPr>
      <w:r w:rsidRPr="00480EF1">
        <w:rPr>
          <w:rFonts w:ascii="Calibri" w:eastAsia="Times New Roman" w:hAnsi="Calibri" w:cs="Times New Roman"/>
        </w:rPr>
        <w:t xml:space="preserve"> Signature...........................................................     Date..................................</w:t>
      </w:r>
    </w:p>
    <w:p w14:paraId="1050B87F" w14:textId="77777777" w:rsidR="00480EF1" w:rsidRPr="00480EF1" w:rsidRDefault="00480EF1" w:rsidP="00480EF1">
      <w:pPr>
        <w:spacing w:after="0" w:line="240" w:lineRule="auto"/>
        <w:rPr>
          <w:rFonts w:ascii="Calibri" w:eastAsia="Times New Roman" w:hAnsi="Calibri" w:cs="Times New Roman"/>
        </w:rPr>
      </w:pPr>
    </w:p>
    <w:p w14:paraId="03C2A14A" w14:textId="1DE7F8F6" w:rsidR="00BC1B54" w:rsidRDefault="00BC1B54" w:rsidP="00BC1B54">
      <w:pPr>
        <w:spacing w:after="0" w:line="240" w:lineRule="auto"/>
        <w:rPr>
          <w:rFonts w:ascii="Calibri" w:eastAsia="Times New Roman" w:hAnsi="Calibri" w:cs="Times New Roman"/>
        </w:rPr>
      </w:pPr>
      <w:r>
        <w:rPr>
          <w:rFonts w:ascii="Calibri" w:eastAsia="Times New Roman" w:hAnsi="Calibri" w:cs="Times New Roman"/>
        </w:rPr>
        <w:t>Date created / updated</w:t>
      </w:r>
      <w:r w:rsidRPr="00595274">
        <w:rPr>
          <w:rFonts w:ascii="Calibri" w:eastAsia="Times New Roman" w:hAnsi="Calibri" w:cs="Times New Roman"/>
        </w:rPr>
        <w:t xml:space="preserve"> </w:t>
      </w:r>
      <w:r w:rsidR="00776F7B">
        <w:rPr>
          <w:rFonts w:ascii="Calibri" w:eastAsia="Times New Roman" w:hAnsi="Calibri" w:cs="Times New Roman"/>
        </w:rPr>
        <w:t>–</w:t>
      </w:r>
      <w:r>
        <w:rPr>
          <w:rFonts w:ascii="Calibri" w:eastAsia="Times New Roman" w:hAnsi="Calibri" w:cs="Times New Roman"/>
        </w:rPr>
        <w:t xml:space="preserve"> </w:t>
      </w:r>
      <w:r w:rsidR="00FE6386">
        <w:rPr>
          <w:rFonts w:ascii="Calibri" w:eastAsia="Times New Roman" w:hAnsi="Calibri" w:cs="Times New Roman"/>
        </w:rPr>
        <w:t xml:space="preserve">April </w:t>
      </w:r>
      <w:r w:rsidR="00F920A7">
        <w:rPr>
          <w:rFonts w:ascii="Calibri" w:eastAsia="Times New Roman" w:hAnsi="Calibri" w:cs="Times New Roman"/>
        </w:rPr>
        <w:t>2026</w:t>
      </w:r>
    </w:p>
    <w:p w14:paraId="35120DDD" w14:textId="10AA9A6D" w:rsidR="00FE6386" w:rsidRDefault="00FE6386" w:rsidP="00BC1B54">
      <w:pPr>
        <w:spacing w:after="0" w:line="240" w:lineRule="auto"/>
        <w:rPr>
          <w:rFonts w:ascii="Calibri" w:eastAsia="Times New Roman" w:hAnsi="Calibri" w:cs="Times New Roman"/>
        </w:rPr>
      </w:pPr>
    </w:p>
    <w:p w14:paraId="7BF2F17B" w14:textId="3226EA21" w:rsidR="00FE6386" w:rsidRDefault="00FE6386" w:rsidP="00BC1B54">
      <w:pPr>
        <w:spacing w:after="0" w:line="240" w:lineRule="auto"/>
        <w:rPr>
          <w:rFonts w:ascii="Calibri" w:eastAsia="Times New Roman" w:hAnsi="Calibri" w:cs="Times New Roman"/>
        </w:rPr>
      </w:pPr>
    </w:p>
    <w:p w14:paraId="19F0C3F0" w14:textId="4499A0C2" w:rsidR="00FE6386" w:rsidRDefault="00FE6386" w:rsidP="00BC1B54">
      <w:pPr>
        <w:spacing w:after="0" w:line="240" w:lineRule="auto"/>
        <w:rPr>
          <w:rFonts w:ascii="Calibri" w:eastAsia="Times New Roman" w:hAnsi="Calibri" w:cs="Times New Roman"/>
        </w:rPr>
      </w:pPr>
    </w:p>
    <w:p w14:paraId="54B912C2" w14:textId="5B1185F9" w:rsidR="00FE6386" w:rsidRDefault="00FE6386" w:rsidP="00BC1B54">
      <w:pPr>
        <w:spacing w:after="0" w:line="240" w:lineRule="auto"/>
        <w:rPr>
          <w:rFonts w:ascii="Calibri" w:eastAsia="Times New Roman" w:hAnsi="Calibri" w:cs="Times New Roman"/>
        </w:rPr>
      </w:pPr>
    </w:p>
    <w:p w14:paraId="4A4D9811" w14:textId="1DCFB29F" w:rsidR="00FE6386" w:rsidRDefault="00FE6386" w:rsidP="00BC1B54">
      <w:pPr>
        <w:spacing w:after="0" w:line="240" w:lineRule="auto"/>
        <w:rPr>
          <w:rFonts w:ascii="Calibri" w:eastAsia="Times New Roman" w:hAnsi="Calibri" w:cs="Times New Roman"/>
        </w:rPr>
      </w:pPr>
    </w:p>
    <w:p w14:paraId="44044D8F" w14:textId="742051F2" w:rsidR="00FE6386" w:rsidRDefault="00FE6386" w:rsidP="00BC1B54">
      <w:pPr>
        <w:spacing w:after="0" w:line="240" w:lineRule="auto"/>
        <w:rPr>
          <w:rFonts w:ascii="Calibri" w:eastAsia="Times New Roman" w:hAnsi="Calibri" w:cs="Times New Roman"/>
        </w:rPr>
      </w:pPr>
    </w:p>
    <w:p w14:paraId="16F49971" w14:textId="40AF4683" w:rsidR="00FE6386" w:rsidRDefault="00FE6386" w:rsidP="00BC1B54">
      <w:pPr>
        <w:spacing w:after="0" w:line="240" w:lineRule="auto"/>
        <w:rPr>
          <w:rFonts w:ascii="Calibri" w:eastAsia="Times New Roman" w:hAnsi="Calibri" w:cs="Times New Roman"/>
        </w:rPr>
      </w:pPr>
    </w:p>
    <w:p w14:paraId="1F30EDDA" w14:textId="33218B01" w:rsidR="00FE6386" w:rsidRDefault="00FE6386" w:rsidP="00BC1B54">
      <w:pPr>
        <w:spacing w:after="0" w:line="240" w:lineRule="auto"/>
        <w:rPr>
          <w:rFonts w:ascii="Calibri" w:eastAsia="Times New Roman" w:hAnsi="Calibri" w:cs="Times New Roman"/>
        </w:rPr>
      </w:pPr>
    </w:p>
    <w:p w14:paraId="28DE71CB" w14:textId="78C036B5" w:rsidR="00FE6386" w:rsidRDefault="00FE6386" w:rsidP="00BC1B54">
      <w:pPr>
        <w:spacing w:after="0" w:line="240" w:lineRule="auto"/>
        <w:rPr>
          <w:rFonts w:ascii="Calibri" w:eastAsia="Times New Roman" w:hAnsi="Calibri" w:cs="Times New Roman"/>
        </w:rPr>
      </w:pPr>
    </w:p>
    <w:p w14:paraId="00FFC647" w14:textId="6F664378" w:rsidR="00FE6386" w:rsidRDefault="00FE6386" w:rsidP="00BC1B54">
      <w:pPr>
        <w:spacing w:after="0" w:line="240" w:lineRule="auto"/>
        <w:rPr>
          <w:rFonts w:ascii="Calibri" w:eastAsia="Times New Roman" w:hAnsi="Calibri" w:cs="Times New Roman"/>
        </w:rPr>
      </w:pPr>
    </w:p>
    <w:p w14:paraId="41373CD8" w14:textId="7F25FF36" w:rsidR="00FE6386" w:rsidRDefault="00FE6386" w:rsidP="00BC1B54">
      <w:pPr>
        <w:spacing w:after="0" w:line="240" w:lineRule="auto"/>
        <w:rPr>
          <w:rFonts w:ascii="Calibri" w:eastAsia="Times New Roman" w:hAnsi="Calibri" w:cs="Times New Roman"/>
        </w:rPr>
      </w:pPr>
    </w:p>
    <w:p w14:paraId="6FBCA52A" w14:textId="4D6822F8" w:rsidR="00FE6386" w:rsidRDefault="00FE6386" w:rsidP="00BC1B54">
      <w:pPr>
        <w:spacing w:after="0" w:line="240" w:lineRule="auto"/>
        <w:rPr>
          <w:rFonts w:ascii="Calibri" w:eastAsia="Times New Roman" w:hAnsi="Calibri" w:cs="Times New Roman"/>
        </w:rPr>
      </w:pPr>
    </w:p>
    <w:p w14:paraId="2F125CBC" w14:textId="6E7C6D90" w:rsidR="00136414" w:rsidRDefault="00136414" w:rsidP="00BC1B54">
      <w:pPr>
        <w:spacing w:after="0" w:line="240" w:lineRule="auto"/>
        <w:rPr>
          <w:rFonts w:ascii="Calibri" w:eastAsia="Times New Roman" w:hAnsi="Calibri" w:cs="Times New Roman"/>
        </w:rPr>
      </w:pPr>
    </w:p>
    <w:p w14:paraId="36842247" w14:textId="0623C61A" w:rsidR="00136414" w:rsidRDefault="00136414" w:rsidP="00BC1B54">
      <w:pPr>
        <w:spacing w:after="0" w:line="240" w:lineRule="auto"/>
        <w:rPr>
          <w:rFonts w:ascii="Calibri" w:eastAsia="Times New Roman" w:hAnsi="Calibri" w:cs="Times New Roman"/>
        </w:rPr>
      </w:pPr>
    </w:p>
    <w:p w14:paraId="257391CA" w14:textId="5DACAAA7" w:rsidR="00136414" w:rsidRDefault="00136414" w:rsidP="00BC1B54">
      <w:pPr>
        <w:spacing w:after="0" w:line="240" w:lineRule="auto"/>
        <w:rPr>
          <w:rFonts w:ascii="Calibri" w:eastAsia="Times New Roman" w:hAnsi="Calibri" w:cs="Times New Roman"/>
        </w:rPr>
      </w:pPr>
    </w:p>
    <w:p w14:paraId="441BB251" w14:textId="7594AB9C" w:rsidR="00136414" w:rsidRDefault="00136414" w:rsidP="00BC1B54">
      <w:pPr>
        <w:spacing w:after="0" w:line="240" w:lineRule="auto"/>
        <w:rPr>
          <w:rFonts w:ascii="Calibri" w:eastAsia="Times New Roman" w:hAnsi="Calibri" w:cs="Times New Roman"/>
        </w:rPr>
      </w:pPr>
    </w:p>
    <w:p w14:paraId="638865DF" w14:textId="02B912ED" w:rsidR="00136414" w:rsidRDefault="00136414" w:rsidP="00BC1B54">
      <w:pPr>
        <w:spacing w:after="0" w:line="240" w:lineRule="auto"/>
        <w:rPr>
          <w:rFonts w:ascii="Calibri" w:eastAsia="Times New Roman" w:hAnsi="Calibri" w:cs="Times New Roman"/>
        </w:rPr>
      </w:pPr>
    </w:p>
    <w:p w14:paraId="1117CBB1" w14:textId="58EE049E" w:rsidR="00136414" w:rsidRDefault="00136414" w:rsidP="00BC1B54">
      <w:pPr>
        <w:spacing w:after="0" w:line="240" w:lineRule="auto"/>
        <w:rPr>
          <w:rFonts w:ascii="Calibri" w:eastAsia="Times New Roman" w:hAnsi="Calibri" w:cs="Times New Roman"/>
        </w:rPr>
      </w:pPr>
    </w:p>
    <w:p w14:paraId="3E33FE89" w14:textId="6BB89F24" w:rsidR="00136414" w:rsidRDefault="00136414" w:rsidP="00BC1B54">
      <w:pPr>
        <w:spacing w:after="0" w:line="240" w:lineRule="auto"/>
        <w:rPr>
          <w:rFonts w:ascii="Calibri" w:eastAsia="Times New Roman" w:hAnsi="Calibri" w:cs="Times New Roman"/>
        </w:rPr>
      </w:pPr>
    </w:p>
    <w:p w14:paraId="24BE0BF6" w14:textId="29DD94CA" w:rsidR="00136414" w:rsidRDefault="00136414" w:rsidP="00BC1B54">
      <w:pPr>
        <w:spacing w:after="0" w:line="240" w:lineRule="auto"/>
        <w:rPr>
          <w:rFonts w:ascii="Calibri" w:eastAsia="Times New Roman" w:hAnsi="Calibri" w:cs="Times New Roman"/>
        </w:rPr>
      </w:pPr>
    </w:p>
    <w:p w14:paraId="34A1DA9B" w14:textId="404C4240" w:rsidR="00136414" w:rsidRDefault="00136414" w:rsidP="00BC1B54">
      <w:pPr>
        <w:spacing w:after="0" w:line="240" w:lineRule="auto"/>
        <w:rPr>
          <w:rFonts w:ascii="Calibri" w:eastAsia="Times New Roman" w:hAnsi="Calibri" w:cs="Times New Roman"/>
        </w:rPr>
      </w:pPr>
    </w:p>
    <w:p w14:paraId="48967834" w14:textId="4F8E2C65" w:rsidR="00136414" w:rsidRDefault="00136414" w:rsidP="00BC1B54">
      <w:pPr>
        <w:spacing w:after="0" w:line="240" w:lineRule="auto"/>
        <w:rPr>
          <w:rFonts w:ascii="Calibri" w:eastAsia="Times New Roman" w:hAnsi="Calibri" w:cs="Times New Roman"/>
        </w:rPr>
      </w:pPr>
    </w:p>
    <w:p w14:paraId="1C49FFCD" w14:textId="5DE71E88" w:rsidR="00136414" w:rsidRDefault="00136414" w:rsidP="00BC1B54">
      <w:pPr>
        <w:spacing w:after="0" w:line="240" w:lineRule="auto"/>
        <w:rPr>
          <w:rFonts w:ascii="Calibri" w:eastAsia="Times New Roman" w:hAnsi="Calibri" w:cs="Times New Roman"/>
        </w:rPr>
      </w:pPr>
    </w:p>
    <w:p w14:paraId="068B370E" w14:textId="25CBB9ED" w:rsidR="00136414" w:rsidRDefault="00136414" w:rsidP="00BC1B54">
      <w:pPr>
        <w:spacing w:after="0" w:line="240" w:lineRule="auto"/>
        <w:rPr>
          <w:rFonts w:ascii="Calibri" w:eastAsia="Times New Roman" w:hAnsi="Calibri" w:cs="Times New Roman"/>
        </w:rPr>
      </w:pPr>
    </w:p>
    <w:p w14:paraId="13A88886" w14:textId="438A44D6" w:rsidR="00136414" w:rsidRDefault="00136414" w:rsidP="00BC1B54">
      <w:pPr>
        <w:spacing w:after="0" w:line="240" w:lineRule="auto"/>
        <w:rPr>
          <w:rFonts w:ascii="Calibri" w:eastAsia="Times New Roman" w:hAnsi="Calibri" w:cs="Times New Roman"/>
        </w:rPr>
      </w:pPr>
    </w:p>
    <w:p w14:paraId="2A7F9C83" w14:textId="7CA40E1A" w:rsidR="00136414" w:rsidRDefault="00136414" w:rsidP="00BC1B54">
      <w:pPr>
        <w:spacing w:after="0" w:line="240" w:lineRule="auto"/>
        <w:rPr>
          <w:rFonts w:ascii="Calibri" w:eastAsia="Times New Roman" w:hAnsi="Calibri" w:cs="Times New Roman"/>
        </w:rPr>
      </w:pPr>
    </w:p>
    <w:p w14:paraId="3CBDE458" w14:textId="5BEDE932" w:rsidR="00136414" w:rsidRDefault="00136414" w:rsidP="00BC1B54">
      <w:pPr>
        <w:spacing w:after="0" w:line="240" w:lineRule="auto"/>
        <w:rPr>
          <w:rFonts w:ascii="Calibri" w:eastAsia="Times New Roman" w:hAnsi="Calibri" w:cs="Times New Roman"/>
        </w:rPr>
      </w:pPr>
    </w:p>
    <w:p w14:paraId="51180C36" w14:textId="229966C9" w:rsidR="00136414" w:rsidRDefault="00136414" w:rsidP="00BC1B54">
      <w:pPr>
        <w:spacing w:after="0" w:line="240" w:lineRule="auto"/>
        <w:rPr>
          <w:rFonts w:ascii="Calibri" w:eastAsia="Times New Roman" w:hAnsi="Calibri" w:cs="Times New Roman"/>
        </w:rPr>
      </w:pPr>
    </w:p>
    <w:p w14:paraId="7208E776" w14:textId="5AA48DC8" w:rsidR="00136414" w:rsidRDefault="00136414" w:rsidP="00BC1B54">
      <w:pPr>
        <w:spacing w:after="0" w:line="240" w:lineRule="auto"/>
        <w:rPr>
          <w:rFonts w:ascii="Calibri" w:eastAsia="Times New Roman" w:hAnsi="Calibri" w:cs="Times New Roman"/>
        </w:rPr>
      </w:pPr>
    </w:p>
    <w:p w14:paraId="75E00B7E" w14:textId="2F25D8CF" w:rsidR="00136414" w:rsidRDefault="00136414" w:rsidP="00BC1B54">
      <w:pPr>
        <w:spacing w:after="0" w:line="240" w:lineRule="auto"/>
        <w:rPr>
          <w:rFonts w:ascii="Calibri" w:eastAsia="Times New Roman" w:hAnsi="Calibri" w:cs="Times New Roman"/>
        </w:rPr>
      </w:pPr>
    </w:p>
    <w:p w14:paraId="59FB56BD" w14:textId="1A3B6CD3" w:rsidR="00136414" w:rsidRDefault="00136414" w:rsidP="00BC1B54">
      <w:pPr>
        <w:spacing w:after="0" w:line="240" w:lineRule="auto"/>
        <w:rPr>
          <w:rFonts w:ascii="Calibri" w:eastAsia="Times New Roman" w:hAnsi="Calibri" w:cs="Times New Roman"/>
        </w:rPr>
      </w:pPr>
    </w:p>
    <w:p w14:paraId="74CA9E29" w14:textId="1C227DFD" w:rsidR="00136414" w:rsidRDefault="00136414" w:rsidP="00BC1B54">
      <w:pPr>
        <w:spacing w:after="0" w:line="240" w:lineRule="auto"/>
        <w:rPr>
          <w:rFonts w:ascii="Calibri" w:eastAsia="Times New Roman" w:hAnsi="Calibri" w:cs="Times New Roman"/>
        </w:rPr>
      </w:pPr>
    </w:p>
    <w:p w14:paraId="72480662" w14:textId="5029D5A3" w:rsidR="00136414" w:rsidRDefault="00136414" w:rsidP="00BC1B54">
      <w:pPr>
        <w:spacing w:after="0" w:line="240" w:lineRule="auto"/>
        <w:rPr>
          <w:rFonts w:ascii="Calibri" w:eastAsia="Times New Roman" w:hAnsi="Calibri" w:cs="Times New Roman"/>
        </w:rPr>
      </w:pPr>
    </w:p>
    <w:p w14:paraId="6FF5A7C0" w14:textId="3E317347" w:rsidR="00136414" w:rsidRDefault="00136414" w:rsidP="00BC1B54">
      <w:pPr>
        <w:spacing w:after="0" w:line="240" w:lineRule="auto"/>
        <w:rPr>
          <w:rFonts w:ascii="Calibri" w:eastAsia="Times New Roman" w:hAnsi="Calibri" w:cs="Times New Roman"/>
        </w:rPr>
      </w:pPr>
    </w:p>
    <w:p w14:paraId="0A202E75" w14:textId="77777777" w:rsidR="00136414" w:rsidRPr="003C592D" w:rsidRDefault="00136414" w:rsidP="00BC1B54">
      <w:pPr>
        <w:spacing w:after="0" w:line="240" w:lineRule="auto"/>
        <w:rPr>
          <w:rFonts w:ascii="Calibri" w:eastAsia="Times New Roman" w:hAnsi="Calibri" w:cs="Times New Roman"/>
        </w:rPr>
      </w:pPr>
    </w:p>
    <w:p w14:paraId="5CB2581B" w14:textId="77777777" w:rsidR="00480EF1" w:rsidRPr="005F7E87" w:rsidRDefault="00480EF1" w:rsidP="00480EF1">
      <w:pPr>
        <w:spacing w:before="120" w:after="120" w:line="240" w:lineRule="auto"/>
        <w:jc w:val="right"/>
        <w:rPr>
          <w:rFonts w:ascii="Calibri" w:eastAsia="Times New Roman" w:hAnsi="Calibri" w:cs="Times New Roman"/>
          <w:b/>
          <w:color w:val="1F497D" w:themeColor="text2"/>
          <w:sz w:val="32"/>
          <w:szCs w:val="24"/>
        </w:rPr>
      </w:pPr>
      <w:r w:rsidRPr="005F7E87">
        <w:rPr>
          <w:rFonts w:ascii="Calibri" w:eastAsia="Times New Roman" w:hAnsi="Calibri" w:cs="Times New Roman"/>
          <w:b/>
          <w:color w:val="1F497D" w:themeColor="text2"/>
          <w:sz w:val="32"/>
          <w:szCs w:val="24"/>
        </w:rPr>
        <w:t xml:space="preserve">Person Specification:  </w:t>
      </w:r>
    </w:p>
    <w:p w14:paraId="40EAD931" w14:textId="77777777" w:rsidR="00480EF1" w:rsidRPr="005F7E87" w:rsidRDefault="00776F7B" w:rsidP="00480EF1">
      <w:pPr>
        <w:spacing w:before="60" w:after="60" w:line="240" w:lineRule="auto"/>
        <w:jc w:val="right"/>
        <w:rPr>
          <w:rFonts w:ascii="Calibri" w:eastAsia="Times New Roman" w:hAnsi="Calibri" w:cs="Times New Roman"/>
          <w:color w:val="1F497D" w:themeColor="text2"/>
          <w:szCs w:val="24"/>
        </w:rPr>
      </w:pPr>
      <w:r>
        <w:rPr>
          <w:rFonts w:ascii="Calibri" w:eastAsia="Times New Roman" w:hAnsi="Calibri" w:cs="Times New Roman"/>
          <w:b/>
          <w:color w:val="1F497D" w:themeColor="text2"/>
          <w:sz w:val="32"/>
          <w:szCs w:val="24"/>
        </w:rPr>
        <w:t>Visitor Experience Assistant</w:t>
      </w:r>
    </w:p>
    <w:p w14:paraId="0C9AF2A3" w14:textId="77777777" w:rsidR="00480EF1" w:rsidRPr="00480EF1" w:rsidRDefault="00480EF1" w:rsidP="00480EF1">
      <w:pPr>
        <w:spacing w:after="0" w:line="240" w:lineRule="auto"/>
        <w:rPr>
          <w:rFonts w:ascii="Calibri" w:eastAsia="Times New Roman" w:hAnsi="Calibri" w:cs="Times New Roman"/>
          <w:sz w:val="20"/>
          <w:szCs w:val="20"/>
        </w:rPr>
      </w:pPr>
      <w:r w:rsidRPr="00480EF1">
        <w:rPr>
          <w:rFonts w:ascii="Calibri" w:eastAsia="Times New Roman" w:hAnsi="Calibri" w:cs="Times New Roman"/>
          <w:sz w:val="20"/>
          <w:szCs w:val="20"/>
        </w:rPr>
        <w:t>Short-listing and selection will be based on the criteria set out here.  Do make sure that your application fully demonstrates how you satisfy the points listed, drawing on your personal and work experience, education and training.</w:t>
      </w:r>
    </w:p>
    <w:p w14:paraId="2F5B15C8" w14:textId="77777777" w:rsidR="00480EF1" w:rsidRPr="00480EF1" w:rsidRDefault="00480EF1" w:rsidP="00480EF1">
      <w:pPr>
        <w:spacing w:after="0" w:line="240" w:lineRule="auto"/>
        <w:rPr>
          <w:rFonts w:ascii="Calibri" w:eastAsia="Times New Roman" w:hAnsi="Calibri" w:cs="Times New Roman"/>
          <w:sz w:val="24"/>
          <w:szCs w:val="24"/>
        </w:rPr>
      </w:pPr>
    </w:p>
    <w:tbl>
      <w:tblPr>
        <w:tblW w:w="9180"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5637"/>
        <w:gridCol w:w="1842"/>
        <w:gridCol w:w="1701"/>
      </w:tblGrid>
      <w:tr w:rsidR="00480EF1" w:rsidRPr="00480EF1" w14:paraId="065AFA65" w14:textId="77777777" w:rsidTr="00825B0D">
        <w:trPr>
          <w:tblHeader/>
        </w:trPr>
        <w:tc>
          <w:tcPr>
            <w:tcW w:w="5637" w:type="dxa"/>
            <w:shd w:val="pct20" w:color="auto" w:fill="auto"/>
          </w:tcPr>
          <w:p w14:paraId="545F66D5" w14:textId="77777777" w:rsidR="00480EF1" w:rsidRPr="005F7E87" w:rsidRDefault="00480EF1" w:rsidP="00480EF1">
            <w:pPr>
              <w:tabs>
                <w:tab w:val="left" w:pos="360"/>
              </w:tabs>
              <w:spacing w:before="120" w:after="120" w:line="240" w:lineRule="auto"/>
              <w:rPr>
                <w:rFonts w:ascii="Calibri" w:eastAsia="Times New Roman" w:hAnsi="Calibri" w:cs="Times New Roman"/>
                <w:b/>
                <w:color w:val="1F497D" w:themeColor="text2"/>
                <w:sz w:val="20"/>
                <w:szCs w:val="20"/>
              </w:rPr>
            </w:pPr>
            <w:r w:rsidRPr="005F7E87">
              <w:rPr>
                <w:rFonts w:ascii="Calibri" w:eastAsia="Times New Roman" w:hAnsi="Calibri" w:cs="Times New Roman"/>
                <w:b/>
                <w:color w:val="1F497D" w:themeColor="text2"/>
                <w:sz w:val="20"/>
                <w:szCs w:val="20"/>
              </w:rPr>
              <w:t>Qualities</w:t>
            </w:r>
          </w:p>
        </w:tc>
        <w:tc>
          <w:tcPr>
            <w:tcW w:w="1842" w:type="dxa"/>
            <w:shd w:val="pct20" w:color="auto" w:fill="auto"/>
          </w:tcPr>
          <w:p w14:paraId="6AF8D6AA" w14:textId="77777777" w:rsidR="00480EF1" w:rsidRPr="005F7E87" w:rsidRDefault="00480EF1" w:rsidP="00480EF1">
            <w:pPr>
              <w:tabs>
                <w:tab w:val="right" w:pos="3031"/>
              </w:tabs>
              <w:spacing w:before="120" w:after="120" w:line="240" w:lineRule="auto"/>
              <w:rPr>
                <w:rFonts w:ascii="Calibri" w:eastAsia="Times New Roman" w:hAnsi="Calibri" w:cs="Times New Roman"/>
                <w:b/>
                <w:color w:val="1F497D" w:themeColor="text2"/>
                <w:sz w:val="20"/>
                <w:szCs w:val="20"/>
              </w:rPr>
            </w:pPr>
            <w:r w:rsidRPr="005F7E87">
              <w:rPr>
                <w:rFonts w:ascii="Calibri" w:eastAsia="Times New Roman" w:hAnsi="Calibri" w:cs="Times New Roman"/>
                <w:b/>
                <w:color w:val="1F497D" w:themeColor="text2"/>
                <w:sz w:val="20"/>
                <w:szCs w:val="20"/>
              </w:rPr>
              <w:t>Essential (E)</w:t>
            </w:r>
          </w:p>
          <w:p w14:paraId="67501711" w14:textId="77777777" w:rsidR="00480EF1" w:rsidRPr="005F7E87" w:rsidRDefault="00480EF1" w:rsidP="00480EF1">
            <w:pPr>
              <w:tabs>
                <w:tab w:val="right" w:pos="3031"/>
              </w:tabs>
              <w:spacing w:before="120" w:after="120" w:line="240" w:lineRule="auto"/>
              <w:rPr>
                <w:rFonts w:ascii="Calibri" w:eastAsia="Times New Roman" w:hAnsi="Calibri" w:cs="Times New Roman"/>
                <w:color w:val="1F497D" w:themeColor="text2"/>
                <w:sz w:val="20"/>
                <w:szCs w:val="20"/>
              </w:rPr>
            </w:pPr>
            <w:r w:rsidRPr="005F7E87">
              <w:rPr>
                <w:rFonts w:ascii="Calibri" w:eastAsia="Times New Roman" w:hAnsi="Calibri" w:cs="Times New Roman"/>
                <w:b/>
                <w:color w:val="1F497D" w:themeColor="text2"/>
                <w:sz w:val="20"/>
                <w:szCs w:val="20"/>
              </w:rPr>
              <w:t>Desirable (D)</w:t>
            </w:r>
          </w:p>
        </w:tc>
        <w:tc>
          <w:tcPr>
            <w:tcW w:w="1701" w:type="dxa"/>
            <w:shd w:val="pct20" w:color="auto" w:fill="auto"/>
          </w:tcPr>
          <w:p w14:paraId="0691C2D1" w14:textId="77777777" w:rsidR="00480EF1" w:rsidRPr="005F7E87" w:rsidRDefault="00480EF1" w:rsidP="00480EF1">
            <w:pPr>
              <w:tabs>
                <w:tab w:val="right" w:pos="2983"/>
              </w:tabs>
              <w:spacing w:before="120" w:after="120" w:line="240" w:lineRule="auto"/>
              <w:rPr>
                <w:rFonts w:ascii="Calibri" w:eastAsia="Times New Roman" w:hAnsi="Calibri" w:cs="Times New Roman"/>
                <w:b/>
                <w:color w:val="1F497D" w:themeColor="text2"/>
                <w:sz w:val="20"/>
                <w:szCs w:val="20"/>
              </w:rPr>
            </w:pPr>
            <w:r w:rsidRPr="005F7E87">
              <w:rPr>
                <w:rFonts w:ascii="Calibri" w:eastAsia="Times New Roman" w:hAnsi="Calibri" w:cs="Times New Roman"/>
                <w:b/>
                <w:color w:val="1F497D" w:themeColor="text2"/>
                <w:sz w:val="20"/>
                <w:szCs w:val="20"/>
              </w:rPr>
              <w:t>Identified by:</w:t>
            </w:r>
          </w:p>
          <w:p w14:paraId="20EB8506" w14:textId="77777777" w:rsidR="00480EF1" w:rsidRPr="005F7E87" w:rsidRDefault="00480EF1" w:rsidP="00480EF1">
            <w:pPr>
              <w:tabs>
                <w:tab w:val="right" w:pos="2983"/>
              </w:tabs>
              <w:spacing w:after="0" w:line="240" w:lineRule="auto"/>
              <w:rPr>
                <w:rFonts w:ascii="Calibri" w:eastAsia="Times New Roman" w:hAnsi="Calibri" w:cs="Times New Roman"/>
                <w:color w:val="1F497D" w:themeColor="text2"/>
                <w:sz w:val="20"/>
                <w:szCs w:val="20"/>
              </w:rPr>
            </w:pPr>
            <w:r w:rsidRPr="005F7E87">
              <w:rPr>
                <w:rFonts w:ascii="Calibri" w:eastAsia="Times New Roman" w:hAnsi="Calibri" w:cs="Times New Roman"/>
                <w:color w:val="1F497D" w:themeColor="text2"/>
                <w:sz w:val="20"/>
                <w:szCs w:val="20"/>
              </w:rPr>
              <w:t>Application (A), Interview (I), Test (T)</w:t>
            </w:r>
          </w:p>
        </w:tc>
      </w:tr>
      <w:tr w:rsidR="00480EF1" w:rsidRPr="00480EF1" w14:paraId="438FAFD2" w14:textId="77777777" w:rsidTr="00825B0D">
        <w:tc>
          <w:tcPr>
            <w:tcW w:w="9180" w:type="dxa"/>
            <w:gridSpan w:val="3"/>
          </w:tcPr>
          <w:p w14:paraId="6B44A58B" w14:textId="77777777" w:rsidR="00480EF1" w:rsidRPr="00480EF1" w:rsidRDefault="00480EF1" w:rsidP="00480EF1">
            <w:pPr>
              <w:tabs>
                <w:tab w:val="right" w:pos="2983"/>
              </w:tabs>
              <w:spacing w:before="120" w:after="120" w:line="240" w:lineRule="auto"/>
              <w:rPr>
                <w:rFonts w:ascii="Calibri" w:eastAsia="Times New Roman" w:hAnsi="Calibri" w:cs="Times New Roman"/>
                <w:b/>
                <w:color w:val="000080"/>
                <w:sz w:val="20"/>
                <w:szCs w:val="20"/>
              </w:rPr>
            </w:pPr>
            <w:r w:rsidRPr="005F7E87">
              <w:rPr>
                <w:rFonts w:ascii="Calibri" w:eastAsia="Times New Roman" w:hAnsi="Calibri" w:cs="Times New Roman"/>
                <w:b/>
                <w:color w:val="1F497D" w:themeColor="text2"/>
                <w:sz w:val="20"/>
                <w:szCs w:val="20"/>
              </w:rPr>
              <w:t>1. Generic skills and experience</w:t>
            </w:r>
          </w:p>
        </w:tc>
      </w:tr>
      <w:tr w:rsidR="00480EF1" w:rsidRPr="00480EF1" w14:paraId="6CFC2308" w14:textId="77777777" w:rsidTr="00825B0D">
        <w:tc>
          <w:tcPr>
            <w:tcW w:w="5637" w:type="dxa"/>
            <w:vAlign w:val="center"/>
          </w:tcPr>
          <w:p w14:paraId="7A58DB89" w14:textId="77777777" w:rsidR="00480EF1" w:rsidRPr="00835CFC" w:rsidRDefault="00835CFC" w:rsidP="00825B0D">
            <w:pPr>
              <w:tabs>
                <w:tab w:val="left" w:pos="0"/>
              </w:tabs>
              <w:spacing w:before="120" w:after="12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Experience of working in a customer or visitor experience role, with the ability to demonstrate a keen </w:t>
            </w:r>
            <w:r w:rsidR="00825B0D">
              <w:rPr>
                <w:rFonts w:ascii="Calibri" w:eastAsia="Times New Roman" w:hAnsi="Calibri" w:cs="Times New Roman"/>
                <w:sz w:val="20"/>
                <w:szCs w:val="20"/>
              </w:rPr>
              <w:t>and genuine i</w:t>
            </w:r>
            <w:r>
              <w:rPr>
                <w:rFonts w:ascii="Calibri" w:eastAsia="Times New Roman" w:hAnsi="Calibri" w:cs="Times New Roman"/>
                <w:sz w:val="20"/>
                <w:szCs w:val="20"/>
              </w:rPr>
              <w:t>nterest</w:t>
            </w:r>
            <w:r w:rsidR="00825B0D">
              <w:rPr>
                <w:rFonts w:ascii="Calibri" w:eastAsia="Times New Roman" w:hAnsi="Calibri" w:cs="Times New Roman"/>
                <w:sz w:val="20"/>
                <w:szCs w:val="20"/>
              </w:rPr>
              <w:t xml:space="preserve"> in working with the public.</w:t>
            </w:r>
            <w:r>
              <w:rPr>
                <w:rFonts w:ascii="Calibri" w:eastAsia="Times New Roman" w:hAnsi="Calibri" w:cs="Times New Roman"/>
                <w:sz w:val="20"/>
                <w:szCs w:val="20"/>
              </w:rPr>
              <w:t xml:space="preserve"> </w:t>
            </w:r>
          </w:p>
        </w:tc>
        <w:tc>
          <w:tcPr>
            <w:tcW w:w="1842" w:type="dxa"/>
          </w:tcPr>
          <w:p w14:paraId="3DEB0537"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Pr>
          <w:p w14:paraId="7C33DEED"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29454211" w14:textId="77777777" w:rsidTr="00825B0D">
        <w:tc>
          <w:tcPr>
            <w:tcW w:w="5637" w:type="dxa"/>
            <w:vAlign w:val="center"/>
          </w:tcPr>
          <w:p w14:paraId="1FD8CA57"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Experience of being proactive and taking responsibility</w:t>
            </w:r>
          </w:p>
        </w:tc>
        <w:tc>
          <w:tcPr>
            <w:tcW w:w="1842" w:type="dxa"/>
          </w:tcPr>
          <w:p w14:paraId="5AD73CC0"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Pr>
          <w:p w14:paraId="0E428717"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1A185E9D" w14:textId="77777777" w:rsidTr="00825B0D">
        <w:tc>
          <w:tcPr>
            <w:tcW w:w="5637" w:type="dxa"/>
            <w:vAlign w:val="center"/>
          </w:tcPr>
          <w:p w14:paraId="61044F4E"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Experience of working in a museum, gallery or visitor attraction</w:t>
            </w:r>
          </w:p>
        </w:tc>
        <w:tc>
          <w:tcPr>
            <w:tcW w:w="1842" w:type="dxa"/>
          </w:tcPr>
          <w:p w14:paraId="7D6347F6"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D</w:t>
            </w:r>
          </w:p>
        </w:tc>
        <w:tc>
          <w:tcPr>
            <w:tcW w:w="1701" w:type="dxa"/>
          </w:tcPr>
          <w:p w14:paraId="64CCA665"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7987569E" w14:textId="77777777" w:rsidTr="00825B0D">
        <w:tc>
          <w:tcPr>
            <w:tcW w:w="5637" w:type="dxa"/>
            <w:vAlign w:val="center"/>
          </w:tcPr>
          <w:p w14:paraId="33F2726B"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Experience of working in a retail/catering environment</w:t>
            </w:r>
          </w:p>
        </w:tc>
        <w:tc>
          <w:tcPr>
            <w:tcW w:w="1842" w:type="dxa"/>
          </w:tcPr>
          <w:p w14:paraId="771C545A"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D</w:t>
            </w:r>
          </w:p>
        </w:tc>
        <w:tc>
          <w:tcPr>
            <w:tcW w:w="1701" w:type="dxa"/>
          </w:tcPr>
          <w:p w14:paraId="14DCE69A"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1549C98F" w14:textId="77777777" w:rsidTr="00825B0D">
        <w:tc>
          <w:tcPr>
            <w:tcW w:w="5637" w:type="dxa"/>
            <w:vAlign w:val="center"/>
          </w:tcPr>
          <w:p w14:paraId="5812DFD6"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Experience in answering enquiries/complaints and dealing with challenging behaviour</w:t>
            </w:r>
          </w:p>
        </w:tc>
        <w:tc>
          <w:tcPr>
            <w:tcW w:w="1842" w:type="dxa"/>
          </w:tcPr>
          <w:p w14:paraId="6721F912"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Pr>
          <w:p w14:paraId="1D5D09B3"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2F1BD101" w14:textId="77777777" w:rsidTr="00825B0D">
        <w:tc>
          <w:tcPr>
            <w:tcW w:w="9180" w:type="dxa"/>
            <w:gridSpan w:val="3"/>
          </w:tcPr>
          <w:p w14:paraId="4AC628E6" w14:textId="77777777" w:rsidR="00480EF1" w:rsidRPr="00480EF1" w:rsidRDefault="00480EF1" w:rsidP="00480EF1">
            <w:pPr>
              <w:tabs>
                <w:tab w:val="right" w:pos="2983"/>
              </w:tabs>
              <w:spacing w:before="120" w:after="120" w:line="240" w:lineRule="auto"/>
              <w:rPr>
                <w:rFonts w:ascii="Calibri" w:eastAsia="Times New Roman" w:hAnsi="Calibri" w:cs="Times New Roman"/>
                <w:b/>
                <w:color w:val="000080"/>
                <w:sz w:val="20"/>
                <w:szCs w:val="20"/>
              </w:rPr>
            </w:pPr>
            <w:r w:rsidRPr="005F7E87">
              <w:rPr>
                <w:rFonts w:ascii="Calibri" w:eastAsia="Times New Roman" w:hAnsi="Calibri" w:cs="Times New Roman"/>
                <w:b/>
                <w:color w:val="1F497D" w:themeColor="text2"/>
                <w:sz w:val="20"/>
                <w:szCs w:val="20"/>
              </w:rPr>
              <w:t>2. Job specific skills and experience</w:t>
            </w:r>
          </w:p>
        </w:tc>
      </w:tr>
      <w:tr w:rsidR="00480EF1" w:rsidRPr="00480EF1" w14:paraId="3B4A33D4" w14:textId="77777777" w:rsidTr="00825B0D">
        <w:tc>
          <w:tcPr>
            <w:tcW w:w="5637" w:type="dxa"/>
            <w:vAlign w:val="center"/>
          </w:tcPr>
          <w:p w14:paraId="592DD7D9"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Excellent verbal communication skills</w:t>
            </w:r>
          </w:p>
        </w:tc>
        <w:tc>
          <w:tcPr>
            <w:tcW w:w="1842" w:type="dxa"/>
          </w:tcPr>
          <w:p w14:paraId="4EBE7A6B"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Pr>
          <w:p w14:paraId="7C6B4BDC"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37C07BDE" w14:textId="77777777" w:rsidTr="00825B0D">
        <w:tc>
          <w:tcPr>
            <w:tcW w:w="5637" w:type="dxa"/>
            <w:vAlign w:val="center"/>
          </w:tcPr>
          <w:p w14:paraId="28B31E10"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Basic computer literacy</w:t>
            </w:r>
          </w:p>
        </w:tc>
        <w:tc>
          <w:tcPr>
            <w:tcW w:w="1842" w:type="dxa"/>
          </w:tcPr>
          <w:p w14:paraId="7A9521AD"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Pr>
          <w:p w14:paraId="4639F032"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021654B0" w14:textId="77777777" w:rsidTr="00825B0D">
        <w:tc>
          <w:tcPr>
            <w:tcW w:w="5637" w:type="dxa"/>
            <w:vAlign w:val="center"/>
          </w:tcPr>
          <w:p w14:paraId="6E5CB4FC"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Basic knowledge of health and safety procedures</w:t>
            </w:r>
          </w:p>
        </w:tc>
        <w:tc>
          <w:tcPr>
            <w:tcW w:w="1842" w:type="dxa"/>
          </w:tcPr>
          <w:p w14:paraId="7598105E"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Pr>
          <w:p w14:paraId="65B8EAD8"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3FEA4C61" w14:textId="77777777" w:rsidTr="00825B0D">
        <w:tc>
          <w:tcPr>
            <w:tcW w:w="5637" w:type="dxa"/>
            <w:vAlign w:val="center"/>
          </w:tcPr>
          <w:p w14:paraId="2DBB8CDA"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Willingness to undertake cleaning and DIY duties</w:t>
            </w:r>
          </w:p>
        </w:tc>
        <w:tc>
          <w:tcPr>
            <w:tcW w:w="1842" w:type="dxa"/>
          </w:tcPr>
          <w:p w14:paraId="0F17416C"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E</w:t>
            </w:r>
          </w:p>
        </w:tc>
        <w:tc>
          <w:tcPr>
            <w:tcW w:w="1701" w:type="dxa"/>
          </w:tcPr>
          <w:p w14:paraId="0A357586"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280D4D39" w14:textId="77777777" w:rsidTr="00825B0D">
        <w:tc>
          <w:tcPr>
            <w:tcW w:w="5637" w:type="dxa"/>
            <w:vAlign w:val="center"/>
          </w:tcPr>
          <w:p w14:paraId="1A80EFA5"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Experience of working with intruder and fire alarm systems</w:t>
            </w:r>
          </w:p>
        </w:tc>
        <w:tc>
          <w:tcPr>
            <w:tcW w:w="1842" w:type="dxa"/>
          </w:tcPr>
          <w:p w14:paraId="5F764E94"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D</w:t>
            </w:r>
          </w:p>
        </w:tc>
        <w:tc>
          <w:tcPr>
            <w:tcW w:w="1701" w:type="dxa"/>
          </w:tcPr>
          <w:p w14:paraId="58B16219"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2C9F1FE4" w14:textId="77777777" w:rsidTr="00825B0D">
        <w:tc>
          <w:tcPr>
            <w:tcW w:w="5637" w:type="dxa"/>
            <w:vAlign w:val="center"/>
          </w:tcPr>
          <w:p w14:paraId="21584C04"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Full clean driving licence</w:t>
            </w:r>
          </w:p>
        </w:tc>
        <w:tc>
          <w:tcPr>
            <w:tcW w:w="1842" w:type="dxa"/>
          </w:tcPr>
          <w:p w14:paraId="5368F3CB" w14:textId="77777777" w:rsidR="00480EF1" w:rsidRPr="00480EF1" w:rsidRDefault="00825B0D"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D</w:t>
            </w:r>
          </w:p>
        </w:tc>
        <w:tc>
          <w:tcPr>
            <w:tcW w:w="1701" w:type="dxa"/>
          </w:tcPr>
          <w:p w14:paraId="7C5D9161" w14:textId="77777777" w:rsidR="00480EF1" w:rsidRPr="00480EF1" w:rsidRDefault="00825B0D"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480EF1" w:rsidRPr="00480EF1" w14:paraId="1491F740" w14:textId="77777777" w:rsidTr="00825B0D">
        <w:tc>
          <w:tcPr>
            <w:tcW w:w="9180" w:type="dxa"/>
            <w:gridSpan w:val="3"/>
          </w:tcPr>
          <w:p w14:paraId="6F9725CC" w14:textId="77777777" w:rsidR="00480EF1" w:rsidRPr="00480EF1" w:rsidRDefault="00480EF1" w:rsidP="00480EF1">
            <w:pPr>
              <w:tabs>
                <w:tab w:val="right" w:pos="2983"/>
              </w:tabs>
              <w:spacing w:before="120" w:after="120" w:line="240" w:lineRule="auto"/>
              <w:rPr>
                <w:rFonts w:ascii="Calibri" w:eastAsia="Times New Roman" w:hAnsi="Calibri" w:cs="Times New Roman"/>
                <w:b/>
                <w:color w:val="000080"/>
                <w:sz w:val="20"/>
                <w:szCs w:val="20"/>
              </w:rPr>
            </w:pPr>
            <w:r w:rsidRPr="005F7E87">
              <w:rPr>
                <w:rFonts w:ascii="Calibri" w:eastAsia="Times New Roman" w:hAnsi="Calibri" w:cs="Times New Roman"/>
                <w:b/>
                <w:color w:val="1F497D" w:themeColor="text2"/>
                <w:sz w:val="20"/>
                <w:szCs w:val="20"/>
              </w:rPr>
              <w:t>3. Qualifications</w:t>
            </w:r>
          </w:p>
        </w:tc>
      </w:tr>
      <w:tr w:rsidR="00835CFC" w:rsidRPr="00DB478F" w14:paraId="184F6116"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3EC71AB5" w14:textId="77777777" w:rsidR="00835CFC" w:rsidRPr="00835CFC" w:rsidRDefault="00835CFC" w:rsidP="005973E7">
            <w:pPr>
              <w:tabs>
                <w:tab w:val="left" w:pos="360"/>
              </w:tabs>
              <w:spacing w:before="120" w:after="120"/>
              <w:rPr>
                <w:rFonts w:ascii="Calibri" w:hAnsi="Calibri" w:cs="Arial"/>
              </w:rPr>
            </w:pPr>
            <w:r w:rsidRPr="00835CFC">
              <w:rPr>
                <w:rFonts w:ascii="Calibri" w:hAnsi="Calibri" w:cs="Arial"/>
              </w:rPr>
              <w:t>IOSH training</w:t>
            </w:r>
          </w:p>
        </w:tc>
        <w:tc>
          <w:tcPr>
            <w:tcW w:w="1842" w:type="dxa"/>
          </w:tcPr>
          <w:p w14:paraId="77585E07" w14:textId="77777777" w:rsidR="00835CFC" w:rsidRPr="00835CFC" w:rsidRDefault="00835CFC" w:rsidP="005973E7">
            <w:pPr>
              <w:tabs>
                <w:tab w:val="right" w:pos="3031"/>
              </w:tabs>
              <w:spacing w:before="120" w:after="120"/>
              <w:jc w:val="center"/>
            </w:pPr>
            <w:r w:rsidRPr="00835CFC">
              <w:t>D</w:t>
            </w:r>
          </w:p>
        </w:tc>
        <w:tc>
          <w:tcPr>
            <w:tcW w:w="1701" w:type="dxa"/>
          </w:tcPr>
          <w:p w14:paraId="141C2F4D" w14:textId="77777777" w:rsidR="00835CFC" w:rsidRPr="00835CFC" w:rsidRDefault="00835CFC" w:rsidP="005973E7">
            <w:pPr>
              <w:tabs>
                <w:tab w:val="right" w:pos="2983"/>
              </w:tabs>
              <w:spacing w:before="120" w:after="120"/>
              <w:jc w:val="center"/>
            </w:pPr>
            <w:r w:rsidRPr="00835CFC">
              <w:t>A</w:t>
            </w:r>
          </w:p>
        </w:tc>
      </w:tr>
      <w:tr w:rsidR="00835CFC" w:rsidRPr="00DB478F" w14:paraId="31CE0581"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384C40BD" w14:textId="77777777" w:rsidR="00835CFC" w:rsidRPr="00835CFC" w:rsidRDefault="00835CFC" w:rsidP="005973E7">
            <w:pPr>
              <w:tabs>
                <w:tab w:val="left" w:pos="360"/>
              </w:tabs>
              <w:spacing w:before="120" w:after="120"/>
              <w:rPr>
                <w:rFonts w:ascii="Calibri" w:hAnsi="Calibri" w:cs="Arial"/>
              </w:rPr>
            </w:pPr>
            <w:r w:rsidRPr="00835CFC">
              <w:rPr>
                <w:rFonts w:ascii="Calibri" w:hAnsi="Calibri" w:cs="Arial"/>
              </w:rPr>
              <w:t>First Aid at Work (or ability to achieve it)</w:t>
            </w:r>
          </w:p>
        </w:tc>
        <w:tc>
          <w:tcPr>
            <w:tcW w:w="1842" w:type="dxa"/>
          </w:tcPr>
          <w:p w14:paraId="605C71E4" w14:textId="77777777" w:rsidR="00835CFC" w:rsidRPr="00835CFC" w:rsidRDefault="00835CFC" w:rsidP="005973E7">
            <w:pPr>
              <w:tabs>
                <w:tab w:val="right" w:pos="3031"/>
              </w:tabs>
              <w:spacing w:before="120" w:after="120"/>
              <w:jc w:val="center"/>
            </w:pPr>
            <w:r w:rsidRPr="00835CFC">
              <w:t>D</w:t>
            </w:r>
          </w:p>
        </w:tc>
        <w:tc>
          <w:tcPr>
            <w:tcW w:w="1701" w:type="dxa"/>
          </w:tcPr>
          <w:p w14:paraId="558A32DC" w14:textId="77777777" w:rsidR="00835CFC" w:rsidRPr="00835CFC" w:rsidRDefault="00835CFC" w:rsidP="005973E7">
            <w:pPr>
              <w:tabs>
                <w:tab w:val="right" w:pos="2983"/>
              </w:tabs>
              <w:spacing w:before="120" w:after="120"/>
              <w:jc w:val="center"/>
            </w:pPr>
            <w:r w:rsidRPr="00835CFC">
              <w:t>A</w:t>
            </w:r>
          </w:p>
        </w:tc>
      </w:tr>
      <w:tr w:rsidR="00480EF1" w:rsidRPr="00480EF1" w14:paraId="2369365F" w14:textId="77777777" w:rsidTr="00825B0D">
        <w:tc>
          <w:tcPr>
            <w:tcW w:w="5637" w:type="dxa"/>
            <w:vAlign w:val="center"/>
          </w:tcPr>
          <w:p w14:paraId="47B5E8B3" w14:textId="77777777" w:rsidR="00480EF1" w:rsidRPr="00480EF1" w:rsidRDefault="00835CFC" w:rsidP="00480EF1">
            <w:pPr>
              <w:tabs>
                <w:tab w:val="left" w:pos="360"/>
              </w:tabs>
              <w:spacing w:before="120" w:after="120" w:line="240" w:lineRule="auto"/>
              <w:rPr>
                <w:rFonts w:ascii="Calibri" w:eastAsia="Times New Roman" w:hAnsi="Calibri" w:cs="Times New Roman"/>
                <w:sz w:val="20"/>
                <w:szCs w:val="20"/>
              </w:rPr>
            </w:pPr>
            <w:r w:rsidRPr="00835CFC">
              <w:rPr>
                <w:rFonts w:ascii="Calibri" w:eastAsia="Times New Roman" w:hAnsi="Calibri" w:cs="Times New Roman"/>
                <w:sz w:val="20"/>
                <w:szCs w:val="20"/>
              </w:rPr>
              <w:t>Food Hygiene Certificate (or ability to achieve one)</w:t>
            </w:r>
          </w:p>
        </w:tc>
        <w:tc>
          <w:tcPr>
            <w:tcW w:w="1842" w:type="dxa"/>
          </w:tcPr>
          <w:p w14:paraId="28ACF5C4" w14:textId="77777777" w:rsidR="00480EF1" w:rsidRPr="00480EF1" w:rsidRDefault="005F7E87" w:rsidP="00480EF1">
            <w:pPr>
              <w:tabs>
                <w:tab w:val="right" w:pos="3031"/>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D</w:t>
            </w:r>
          </w:p>
        </w:tc>
        <w:tc>
          <w:tcPr>
            <w:tcW w:w="1701" w:type="dxa"/>
          </w:tcPr>
          <w:p w14:paraId="0E5D38C6" w14:textId="77777777" w:rsidR="00480EF1" w:rsidRDefault="005F7E87" w:rsidP="00480EF1">
            <w:pPr>
              <w:tabs>
                <w:tab w:val="right" w:pos="2983"/>
              </w:tabs>
              <w:spacing w:before="120" w:after="12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p w14:paraId="2957ABDE" w14:textId="77777777" w:rsidR="005F7E87" w:rsidRPr="00480EF1" w:rsidRDefault="005F7E87" w:rsidP="00480EF1">
            <w:pPr>
              <w:tabs>
                <w:tab w:val="right" w:pos="2983"/>
              </w:tabs>
              <w:spacing w:before="120" w:after="120" w:line="240" w:lineRule="auto"/>
              <w:jc w:val="center"/>
              <w:rPr>
                <w:rFonts w:ascii="Calibri" w:eastAsia="Times New Roman" w:hAnsi="Calibri" w:cs="Times New Roman"/>
                <w:sz w:val="20"/>
                <w:szCs w:val="20"/>
              </w:rPr>
            </w:pPr>
          </w:p>
        </w:tc>
      </w:tr>
      <w:tr w:rsidR="00825B0D" w:rsidRPr="00DB478F" w14:paraId="3AFCD168"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9180" w:type="dxa"/>
            <w:gridSpan w:val="3"/>
          </w:tcPr>
          <w:p w14:paraId="1657A25F" w14:textId="77777777" w:rsidR="00825B0D" w:rsidRPr="00825B0D" w:rsidRDefault="005F7E87" w:rsidP="005973E7">
            <w:pPr>
              <w:tabs>
                <w:tab w:val="right" w:pos="2983"/>
              </w:tabs>
              <w:spacing w:before="120" w:after="120"/>
              <w:rPr>
                <w:b/>
                <w:color w:val="312783"/>
              </w:rPr>
            </w:pPr>
            <w:r>
              <w:rPr>
                <w:b/>
                <w:color w:val="1F497D" w:themeColor="text2"/>
              </w:rPr>
              <w:lastRenderedPageBreak/>
              <w:t>4</w:t>
            </w:r>
            <w:r w:rsidR="00825B0D" w:rsidRPr="005F7E87">
              <w:rPr>
                <w:b/>
                <w:color w:val="1F497D" w:themeColor="text2"/>
              </w:rPr>
              <w:t>. Personal Qualities</w:t>
            </w:r>
          </w:p>
        </w:tc>
      </w:tr>
      <w:tr w:rsidR="00825B0D" w:rsidRPr="00DB478F" w14:paraId="044D4AC8"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0FFA53C8" w14:textId="77777777" w:rsidR="00825B0D" w:rsidRPr="00825B0D" w:rsidRDefault="00825B0D" w:rsidP="005973E7">
            <w:pPr>
              <w:tabs>
                <w:tab w:val="left" w:pos="360"/>
              </w:tabs>
              <w:spacing w:before="120" w:after="120"/>
            </w:pPr>
            <w:r w:rsidRPr="00825B0D">
              <w:t>A genuine passion for people and enthusiasm for providing visitors with excellent customer service via information and assistance</w:t>
            </w:r>
          </w:p>
        </w:tc>
        <w:tc>
          <w:tcPr>
            <w:tcW w:w="1842" w:type="dxa"/>
          </w:tcPr>
          <w:p w14:paraId="116CE0B2" w14:textId="77777777" w:rsidR="00825B0D" w:rsidRPr="00825B0D" w:rsidRDefault="00825B0D" w:rsidP="005973E7">
            <w:pPr>
              <w:tabs>
                <w:tab w:val="right" w:pos="3031"/>
              </w:tabs>
              <w:spacing w:before="120" w:after="120"/>
              <w:jc w:val="center"/>
            </w:pPr>
            <w:r w:rsidRPr="00825B0D">
              <w:t>E</w:t>
            </w:r>
          </w:p>
        </w:tc>
        <w:tc>
          <w:tcPr>
            <w:tcW w:w="1701" w:type="dxa"/>
          </w:tcPr>
          <w:p w14:paraId="18F4D99E" w14:textId="77777777" w:rsidR="00825B0D" w:rsidRPr="00825B0D" w:rsidRDefault="00825B0D" w:rsidP="005973E7">
            <w:pPr>
              <w:tabs>
                <w:tab w:val="right" w:pos="2983"/>
              </w:tabs>
              <w:spacing w:before="120" w:after="120"/>
              <w:jc w:val="center"/>
            </w:pPr>
            <w:r w:rsidRPr="00825B0D">
              <w:t>AI</w:t>
            </w:r>
          </w:p>
        </w:tc>
      </w:tr>
      <w:tr w:rsidR="00825B0D" w:rsidRPr="00DB478F" w14:paraId="1955229A"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243A9FF8" w14:textId="77777777" w:rsidR="00825B0D" w:rsidRPr="00825B0D" w:rsidRDefault="00825B0D" w:rsidP="003F07E7">
            <w:pPr>
              <w:tabs>
                <w:tab w:val="left" w:pos="360"/>
              </w:tabs>
              <w:spacing w:before="120" w:after="120"/>
              <w:rPr>
                <w:rFonts w:ascii="Calibri" w:hAnsi="Calibri"/>
              </w:rPr>
            </w:pPr>
            <w:r w:rsidRPr="00825B0D">
              <w:rPr>
                <w:rFonts w:ascii="Calibri" w:hAnsi="Calibri"/>
              </w:rPr>
              <w:t>Places the customer at the heart of everything, engages, listens and responds</w:t>
            </w:r>
            <w:r w:rsidR="003F07E7">
              <w:rPr>
                <w:rFonts w:ascii="Calibri" w:hAnsi="Calibri"/>
              </w:rPr>
              <w:t>, giving</w:t>
            </w:r>
            <w:r w:rsidRPr="00825B0D">
              <w:rPr>
                <w:rFonts w:ascii="Calibri" w:hAnsi="Calibri"/>
              </w:rPr>
              <w:t xml:space="preserve"> exemplary service</w:t>
            </w:r>
          </w:p>
        </w:tc>
        <w:tc>
          <w:tcPr>
            <w:tcW w:w="1842" w:type="dxa"/>
          </w:tcPr>
          <w:p w14:paraId="7817A13E" w14:textId="77777777" w:rsidR="00825B0D" w:rsidRPr="00825B0D" w:rsidRDefault="000F5CA5" w:rsidP="005973E7">
            <w:pPr>
              <w:tabs>
                <w:tab w:val="right" w:pos="3031"/>
              </w:tabs>
              <w:spacing w:before="120" w:after="120"/>
              <w:jc w:val="center"/>
              <w:rPr>
                <w:rFonts w:ascii="Calibri" w:hAnsi="Calibri"/>
              </w:rPr>
            </w:pPr>
            <w:r>
              <w:rPr>
                <w:rFonts w:ascii="Calibri" w:hAnsi="Calibri"/>
              </w:rPr>
              <w:t>E</w:t>
            </w:r>
          </w:p>
        </w:tc>
        <w:tc>
          <w:tcPr>
            <w:tcW w:w="1701" w:type="dxa"/>
          </w:tcPr>
          <w:p w14:paraId="3D91B18C" w14:textId="77777777" w:rsidR="00825B0D" w:rsidRPr="00825B0D" w:rsidRDefault="00825B0D" w:rsidP="005973E7">
            <w:pPr>
              <w:tabs>
                <w:tab w:val="right" w:pos="2983"/>
              </w:tabs>
              <w:spacing w:before="120" w:after="120"/>
              <w:jc w:val="center"/>
              <w:rPr>
                <w:rFonts w:ascii="Calibri" w:hAnsi="Calibri"/>
              </w:rPr>
            </w:pPr>
            <w:r w:rsidRPr="00825B0D">
              <w:rPr>
                <w:rFonts w:ascii="Calibri" w:hAnsi="Calibri"/>
              </w:rPr>
              <w:t>AI</w:t>
            </w:r>
          </w:p>
        </w:tc>
      </w:tr>
      <w:tr w:rsidR="00825B0D" w:rsidRPr="00DB478F" w14:paraId="36D0CF22"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721D2025" w14:textId="77777777" w:rsidR="00825B0D" w:rsidRPr="00825B0D" w:rsidRDefault="00825B0D" w:rsidP="005973E7">
            <w:pPr>
              <w:tabs>
                <w:tab w:val="left" w:pos="360"/>
              </w:tabs>
              <w:spacing w:before="120" w:after="120"/>
              <w:rPr>
                <w:rFonts w:ascii="Calibri" w:hAnsi="Calibri"/>
              </w:rPr>
            </w:pPr>
            <w:r w:rsidRPr="00825B0D">
              <w:rPr>
                <w:rFonts w:ascii="Calibri" w:hAnsi="Calibri"/>
              </w:rPr>
              <w:t>Smart appearance</w:t>
            </w:r>
          </w:p>
        </w:tc>
        <w:tc>
          <w:tcPr>
            <w:tcW w:w="1842" w:type="dxa"/>
          </w:tcPr>
          <w:p w14:paraId="6267201A" w14:textId="77777777" w:rsidR="00825B0D" w:rsidRPr="00825B0D" w:rsidRDefault="00825B0D" w:rsidP="005973E7">
            <w:pPr>
              <w:tabs>
                <w:tab w:val="right" w:pos="3031"/>
              </w:tabs>
              <w:spacing w:before="120" w:after="120"/>
              <w:jc w:val="center"/>
              <w:rPr>
                <w:rFonts w:ascii="Calibri" w:hAnsi="Calibri"/>
              </w:rPr>
            </w:pPr>
            <w:r w:rsidRPr="00825B0D">
              <w:rPr>
                <w:rFonts w:ascii="Calibri" w:hAnsi="Calibri"/>
              </w:rPr>
              <w:t>E</w:t>
            </w:r>
          </w:p>
        </w:tc>
        <w:tc>
          <w:tcPr>
            <w:tcW w:w="1701" w:type="dxa"/>
          </w:tcPr>
          <w:p w14:paraId="29477E9B" w14:textId="77777777" w:rsidR="00825B0D" w:rsidRPr="00825B0D" w:rsidRDefault="00825B0D" w:rsidP="005973E7">
            <w:pPr>
              <w:tabs>
                <w:tab w:val="right" w:pos="2983"/>
              </w:tabs>
              <w:spacing w:before="120" w:after="120"/>
              <w:jc w:val="center"/>
              <w:rPr>
                <w:rFonts w:ascii="Calibri" w:hAnsi="Calibri"/>
              </w:rPr>
            </w:pPr>
            <w:r w:rsidRPr="00825B0D">
              <w:rPr>
                <w:rFonts w:ascii="Calibri" w:hAnsi="Calibri"/>
              </w:rPr>
              <w:t>I</w:t>
            </w:r>
          </w:p>
        </w:tc>
      </w:tr>
      <w:tr w:rsidR="00825B0D" w:rsidRPr="00DB478F" w14:paraId="0200067C"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03A7287E" w14:textId="77777777" w:rsidR="00825B0D" w:rsidRPr="00825B0D" w:rsidRDefault="00825B0D" w:rsidP="005973E7">
            <w:pPr>
              <w:tabs>
                <w:tab w:val="left" w:pos="360"/>
              </w:tabs>
              <w:spacing w:before="120" w:after="120"/>
              <w:rPr>
                <w:rFonts w:ascii="Calibri" w:hAnsi="Calibri"/>
              </w:rPr>
            </w:pPr>
            <w:r w:rsidRPr="00825B0D">
              <w:rPr>
                <w:rFonts w:ascii="Calibri" w:hAnsi="Calibri"/>
              </w:rPr>
              <w:t>Outgoing, people-centred, creative, enthusiastic and dynamic individual</w:t>
            </w:r>
          </w:p>
        </w:tc>
        <w:tc>
          <w:tcPr>
            <w:tcW w:w="1842" w:type="dxa"/>
          </w:tcPr>
          <w:p w14:paraId="3EC914C8" w14:textId="77777777" w:rsidR="00825B0D" w:rsidRPr="00825B0D" w:rsidRDefault="00825B0D" w:rsidP="005973E7">
            <w:pPr>
              <w:tabs>
                <w:tab w:val="right" w:pos="3031"/>
              </w:tabs>
              <w:spacing w:before="120" w:after="120"/>
              <w:jc w:val="center"/>
              <w:rPr>
                <w:rFonts w:ascii="Calibri" w:hAnsi="Calibri"/>
              </w:rPr>
            </w:pPr>
            <w:r w:rsidRPr="00825B0D">
              <w:rPr>
                <w:rFonts w:ascii="Calibri" w:hAnsi="Calibri"/>
              </w:rPr>
              <w:t>E</w:t>
            </w:r>
          </w:p>
        </w:tc>
        <w:tc>
          <w:tcPr>
            <w:tcW w:w="1701" w:type="dxa"/>
          </w:tcPr>
          <w:p w14:paraId="432F2089" w14:textId="77777777" w:rsidR="00825B0D" w:rsidRPr="00825B0D" w:rsidRDefault="00825B0D" w:rsidP="005973E7">
            <w:pPr>
              <w:tabs>
                <w:tab w:val="right" w:pos="2983"/>
              </w:tabs>
              <w:spacing w:before="120" w:after="120"/>
              <w:jc w:val="center"/>
              <w:rPr>
                <w:rFonts w:ascii="Calibri" w:hAnsi="Calibri"/>
              </w:rPr>
            </w:pPr>
            <w:r w:rsidRPr="00825B0D">
              <w:rPr>
                <w:rFonts w:ascii="Calibri" w:hAnsi="Calibri"/>
              </w:rPr>
              <w:t>I</w:t>
            </w:r>
          </w:p>
        </w:tc>
      </w:tr>
      <w:tr w:rsidR="00825B0D" w:rsidRPr="00DB478F" w14:paraId="16C48A57"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560566F0" w14:textId="77777777" w:rsidR="00825B0D" w:rsidRPr="00825B0D" w:rsidRDefault="00825B0D" w:rsidP="005973E7">
            <w:pPr>
              <w:tabs>
                <w:tab w:val="left" w:pos="360"/>
              </w:tabs>
              <w:spacing w:before="120" w:after="120"/>
              <w:rPr>
                <w:rFonts w:ascii="Calibri" w:hAnsi="Calibri"/>
              </w:rPr>
            </w:pPr>
            <w:r w:rsidRPr="00825B0D">
              <w:rPr>
                <w:rFonts w:ascii="Calibri" w:hAnsi="Calibri"/>
              </w:rPr>
              <w:t>Excellent team player</w:t>
            </w:r>
          </w:p>
        </w:tc>
        <w:tc>
          <w:tcPr>
            <w:tcW w:w="1842" w:type="dxa"/>
          </w:tcPr>
          <w:p w14:paraId="284ADF41" w14:textId="77777777" w:rsidR="00825B0D" w:rsidRPr="00825B0D" w:rsidRDefault="00825B0D" w:rsidP="005973E7">
            <w:pPr>
              <w:tabs>
                <w:tab w:val="right" w:pos="3031"/>
              </w:tabs>
              <w:spacing w:before="120" w:after="120"/>
              <w:jc w:val="center"/>
              <w:rPr>
                <w:rFonts w:ascii="Calibri" w:hAnsi="Calibri"/>
              </w:rPr>
            </w:pPr>
            <w:r w:rsidRPr="00825B0D">
              <w:rPr>
                <w:rFonts w:ascii="Calibri" w:hAnsi="Calibri"/>
              </w:rPr>
              <w:t>E</w:t>
            </w:r>
          </w:p>
        </w:tc>
        <w:tc>
          <w:tcPr>
            <w:tcW w:w="1701" w:type="dxa"/>
          </w:tcPr>
          <w:p w14:paraId="5B6397D4" w14:textId="77777777" w:rsidR="00825B0D" w:rsidRPr="00825B0D" w:rsidRDefault="00825B0D" w:rsidP="005973E7">
            <w:pPr>
              <w:tabs>
                <w:tab w:val="right" w:pos="2983"/>
              </w:tabs>
              <w:spacing w:before="120" w:after="120"/>
              <w:jc w:val="center"/>
              <w:rPr>
                <w:rFonts w:ascii="Calibri" w:hAnsi="Calibri"/>
              </w:rPr>
            </w:pPr>
            <w:r w:rsidRPr="00825B0D">
              <w:rPr>
                <w:rFonts w:ascii="Calibri" w:hAnsi="Calibri"/>
              </w:rPr>
              <w:t>AI</w:t>
            </w:r>
          </w:p>
        </w:tc>
      </w:tr>
      <w:tr w:rsidR="00825B0D" w:rsidRPr="00DB478F" w14:paraId="26DBFCAC"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0CFBFBC8" w14:textId="77777777" w:rsidR="00825B0D" w:rsidRPr="00825B0D" w:rsidRDefault="00825B0D" w:rsidP="005973E7">
            <w:pPr>
              <w:tabs>
                <w:tab w:val="left" w:pos="360"/>
              </w:tabs>
              <w:spacing w:before="120" w:after="120"/>
              <w:rPr>
                <w:rFonts w:ascii="Calibri" w:hAnsi="Calibri"/>
              </w:rPr>
            </w:pPr>
            <w:r w:rsidRPr="00825B0D">
              <w:rPr>
                <w:rFonts w:ascii="Calibri" w:hAnsi="Calibri"/>
              </w:rPr>
              <w:t>Commitment to self-development</w:t>
            </w:r>
          </w:p>
        </w:tc>
        <w:tc>
          <w:tcPr>
            <w:tcW w:w="1842" w:type="dxa"/>
          </w:tcPr>
          <w:p w14:paraId="39F6E8C5" w14:textId="77777777" w:rsidR="00825B0D" w:rsidRPr="00825B0D" w:rsidRDefault="00825B0D" w:rsidP="005973E7">
            <w:pPr>
              <w:tabs>
                <w:tab w:val="right" w:pos="3031"/>
              </w:tabs>
              <w:spacing w:before="120" w:after="120"/>
              <w:jc w:val="center"/>
              <w:rPr>
                <w:rFonts w:ascii="Calibri" w:hAnsi="Calibri"/>
              </w:rPr>
            </w:pPr>
            <w:r w:rsidRPr="00825B0D">
              <w:rPr>
                <w:rFonts w:ascii="Calibri" w:hAnsi="Calibri"/>
              </w:rPr>
              <w:t>E</w:t>
            </w:r>
          </w:p>
        </w:tc>
        <w:tc>
          <w:tcPr>
            <w:tcW w:w="1701" w:type="dxa"/>
          </w:tcPr>
          <w:p w14:paraId="504CA17C" w14:textId="77777777" w:rsidR="00825B0D" w:rsidRPr="00825B0D" w:rsidRDefault="00825B0D" w:rsidP="005973E7">
            <w:pPr>
              <w:tabs>
                <w:tab w:val="right" w:pos="2983"/>
              </w:tabs>
              <w:spacing w:before="120" w:after="120"/>
              <w:jc w:val="center"/>
              <w:rPr>
                <w:rFonts w:ascii="Calibri" w:hAnsi="Calibri"/>
              </w:rPr>
            </w:pPr>
            <w:r w:rsidRPr="00825B0D">
              <w:rPr>
                <w:rFonts w:ascii="Calibri" w:hAnsi="Calibri"/>
              </w:rPr>
              <w:t>AI</w:t>
            </w:r>
          </w:p>
        </w:tc>
      </w:tr>
      <w:tr w:rsidR="00825B0D" w:rsidRPr="00DB478F" w14:paraId="5864AAAD"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6079182B" w14:textId="77777777" w:rsidR="00825B0D" w:rsidRPr="00825B0D" w:rsidRDefault="00825B0D" w:rsidP="005973E7">
            <w:pPr>
              <w:tabs>
                <w:tab w:val="left" w:pos="360"/>
              </w:tabs>
              <w:spacing w:before="120" w:after="120"/>
              <w:rPr>
                <w:rFonts w:ascii="Calibri" w:hAnsi="Calibri"/>
              </w:rPr>
            </w:pPr>
            <w:r w:rsidRPr="00825B0D">
              <w:rPr>
                <w:rFonts w:ascii="Calibri" w:hAnsi="Calibri"/>
              </w:rPr>
              <w:t>Enthusiasm for museums and heritage</w:t>
            </w:r>
          </w:p>
        </w:tc>
        <w:tc>
          <w:tcPr>
            <w:tcW w:w="1842" w:type="dxa"/>
          </w:tcPr>
          <w:p w14:paraId="20A1009D" w14:textId="77777777" w:rsidR="00825B0D" w:rsidRPr="00825B0D" w:rsidRDefault="00825B0D" w:rsidP="005973E7">
            <w:pPr>
              <w:tabs>
                <w:tab w:val="right" w:pos="3031"/>
              </w:tabs>
              <w:spacing w:before="120" w:after="120"/>
              <w:jc w:val="center"/>
              <w:rPr>
                <w:rFonts w:ascii="Calibri" w:hAnsi="Calibri"/>
              </w:rPr>
            </w:pPr>
            <w:r w:rsidRPr="00825B0D">
              <w:rPr>
                <w:rFonts w:ascii="Calibri" w:hAnsi="Calibri"/>
              </w:rPr>
              <w:t>E</w:t>
            </w:r>
          </w:p>
        </w:tc>
        <w:tc>
          <w:tcPr>
            <w:tcW w:w="1701" w:type="dxa"/>
          </w:tcPr>
          <w:p w14:paraId="5BA15C74" w14:textId="77777777" w:rsidR="00825B0D" w:rsidRPr="00825B0D" w:rsidRDefault="00825B0D" w:rsidP="005973E7">
            <w:pPr>
              <w:tabs>
                <w:tab w:val="right" w:pos="2983"/>
              </w:tabs>
              <w:spacing w:before="120" w:after="120"/>
              <w:jc w:val="center"/>
              <w:rPr>
                <w:rFonts w:ascii="Calibri" w:hAnsi="Calibri"/>
              </w:rPr>
            </w:pPr>
            <w:r w:rsidRPr="00825B0D">
              <w:rPr>
                <w:rFonts w:ascii="Calibri" w:hAnsi="Calibri"/>
              </w:rPr>
              <w:t>AI</w:t>
            </w:r>
          </w:p>
        </w:tc>
      </w:tr>
      <w:tr w:rsidR="00825B0D" w:rsidRPr="00DB478F" w14:paraId="3D95B8E6"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28F49534" w14:textId="77777777" w:rsidR="00825B0D" w:rsidRPr="00825B0D" w:rsidRDefault="00825B0D" w:rsidP="005973E7">
            <w:pPr>
              <w:tabs>
                <w:tab w:val="left" w:pos="360"/>
              </w:tabs>
              <w:spacing w:before="120" w:after="120"/>
              <w:rPr>
                <w:rFonts w:ascii="Calibri" w:hAnsi="Calibri"/>
              </w:rPr>
            </w:pPr>
            <w:r w:rsidRPr="00825B0D">
              <w:rPr>
                <w:rFonts w:ascii="Calibri" w:hAnsi="Calibri"/>
              </w:rPr>
              <w:t>Ability to communicate with all sections of the community</w:t>
            </w:r>
          </w:p>
        </w:tc>
        <w:tc>
          <w:tcPr>
            <w:tcW w:w="1842" w:type="dxa"/>
          </w:tcPr>
          <w:p w14:paraId="4A0CA403" w14:textId="77777777" w:rsidR="00825B0D" w:rsidRPr="00825B0D" w:rsidRDefault="00825B0D" w:rsidP="005973E7">
            <w:pPr>
              <w:tabs>
                <w:tab w:val="right" w:pos="3031"/>
              </w:tabs>
              <w:spacing w:before="120" w:after="120"/>
              <w:jc w:val="center"/>
              <w:rPr>
                <w:rFonts w:ascii="Calibri" w:hAnsi="Calibri"/>
              </w:rPr>
            </w:pPr>
            <w:r w:rsidRPr="00825B0D">
              <w:rPr>
                <w:rFonts w:ascii="Calibri" w:hAnsi="Calibri"/>
              </w:rPr>
              <w:t>E</w:t>
            </w:r>
          </w:p>
        </w:tc>
        <w:tc>
          <w:tcPr>
            <w:tcW w:w="1701" w:type="dxa"/>
          </w:tcPr>
          <w:p w14:paraId="61FCE2CD" w14:textId="77777777" w:rsidR="00825B0D" w:rsidRPr="00825B0D" w:rsidRDefault="00825B0D" w:rsidP="005973E7">
            <w:pPr>
              <w:tabs>
                <w:tab w:val="right" w:pos="2983"/>
              </w:tabs>
              <w:spacing w:before="120" w:after="120"/>
              <w:jc w:val="center"/>
              <w:rPr>
                <w:rFonts w:ascii="Calibri" w:hAnsi="Calibri"/>
              </w:rPr>
            </w:pPr>
            <w:r w:rsidRPr="00825B0D">
              <w:rPr>
                <w:rFonts w:ascii="Calibri" w:hAnsi="Calibri"/>
              </w:rPr>
              <w:t>AI</w:t>
            </w:r>
          </w:p>
        </w:tc>
      </w:tr>
      <w:tr w:rsidR="00825B0D" w:rsidRPr="00DB478F" w14:paraId="2B678201" w14:textId="77777777" w:rsidTr="00825B0D">
        <w:tblPrEx>
          <w:tblBorders>
            <w:top w:val="single" w:sz="8" w:space="0" w:color="312783"/>
            <w:left w:val="single" w:sz="8" w:space="0" w:color="312783"/>
            <w:bottom w:val="single" w:sz="8" w:space="0" w:color="312783"/>
            <w:right w:val="single" w:sz="8" w:space="0" w:color="312783"/>
            <w:insideH w:val="single" w:sz="8" w:space="0" w:color="312783"/>
            <w:insideV w:val="single" w:sz="8" w:space="0" w:color="312783"/>
          </w:tblBorders>
        </w:tblPrEx>
        <w:tc>
          <w:tcPr>
            <w:tcW w:w="5637" w:type="dxa"/>
            <w:vAlign w:val="center"/>
          </w:tcPr>
          <w:p w14:paraId="33E33502" w14:textId="77777777" w:rsidR="00825B0D" w:rsidRPr="00825B0D" w:rsidRDefault="00825B0D" w:rsidP="005973E7">
            <w:pPr>
              <w:tabs>
                <w:tab w:val="left" w:pos="360"/>
              </w:tabs>
              <w:spacing w:before="120" w:after="120"/>
              <w:rPr>
                <w:rFonts w:ascii="Calibri" w:hAnsi="Calibri"/>
              </w:rPr>
            </w:pPr>
            <w:r w:rsidRPr="00825B0D">
              <w:rPr>
                <w:rFonts w:ascii="Calibri" w:hAnsi="Calibri"/>
              </w:rPr>
              <w:t>Interest in local history and a knowledge of Derby and the surrounding area</w:t>
            </w:r>
          </w:p>
        </w:tc>
        <w:tc>
          <w:tcPr>
            <w:tcW w:w="1842" w:type="dxa"/>
          </w:tcPr>
          <w:p w14:paraId="2E756552" w14:textId="77777777" w:rsidR="00825B0D" w:rsidRPr="00825B0D" w:rsidRDefault="00825B0D" w:rsidP="005973E7">
            <w:pPr>
              <w:tabs>
                <w:tab w:val="right" w:pos="3031"/>
              </w:tabs>
              <w:spacing w:before="120" w:after="120"/>
              <w:jc w:val="center"/>
              <w:rPr>
                <w:rFonts w:ascii="Calibri" w:hAnsi="Calibri"/>
              </w:rPr>
            </w:pPr>
            <w:r w:rsidRPr="00825B0D">
              <w:rPr>
                <w:rFonts w:ascii="Calibri" w:hAnsi="Calibri"/>
              </w:rPr>
              <w:t>D</w:t>
            </w:r>
          </w:p>
        </w:tc>
        <w:tc>
          <w:tcPr>
            <w:tcW w:w="1701" w:type="dxa"/>
          </w:tcPr>
          <w:p w14:paraId="68BCBB3A" w14:textId="77777777" w:rsidR="00825B0D" w:rsidRPr="00825B0D" w:rsidRDefault="00825B0D" w:rsidP="005973E7">
            <w:pPr>
              <w:tabs>
                <w:tab w:val="right" w:pos="2983"/>
              </w:tabs>
              <w:spacing w:before="120" w:after="120"/>
              <w:jc w:val="center"/>
              <w:rPr>
                <w:rFonts w:ascii="Calibri" w:hAnsi="Calibri"/>
              </w:rPr>
            </w:pPr>
            <w:r w:rsidRPr="00825B0D">
              <w:rPr>
                <w:rFonts w:ascii="Calibri" w:hAnsi="Calibri"/>
              </w:rPr>
              <w:t>AI</w:t>
            </w:r>
          </w:p>
        </w:tc>
      </w:tr>
      <w:tr w:rsidR="00480EF1" w:rsidRPr="00480EF1" w14:paraId="569FF601" w14:textId="77777777" w:rsidTr="00825B0D">
        <w:tc>
          <w:tcPr>
            <w:tcW w:w="9180" w:type="dxa"/>
            <w:gridSpan w:val="3"/>
            <w:vAlign w:val="center"/>
          </w:tcPr>
          <w:p w14:paraId="3CF3235A" w14:textId="77777777" w:rsidR="00480EF1" w:rsidRPr="00480EF1" w:rsidRDefault="005F7E87" w:rsidP="00480EF1">
            <w:pPr>
              <w:tabs>
                <w:tab w:val="right" w:pos="2983"/>
              </w:tabs>
              <w:spacing w:before="120" w:after="120" w:line="240" w:lineRule="auto"/>
              <w:rPr>
                <w:rFonts w:ascii="Calibri" w:eastAsia="Times New Roman" w:hAnsi="Calibri" w:cs="Times New Roman"/>
                <w:b/>
                <w:color w:val="000080"/>
                <w:sz w:val="20"/>
                <w:szCs w:val="20"/>
              </w:rPr>
            </w:pPr>
            <w:r w:rsidRPr="005F7E87">
              <w:rPr>
                <w:rFonts w:ascii="Calibri" w:eastAsia="Times New Roman" w:hAnsi="Calibri" w:cs="Times New Roman"/>
                <w:b/>
                <w:color w:val="1F497D" w:themeColor="text2"/>
                <w:sz w:val="20"/>
                <w:szCs w:val="20"/>
              </w:rPr>
              <w:t>5</w:t>
            </w:r>
            <w:r w:rsidR="00480EF1" w:rsidRPr="005F7E87">
              <w:rPr>
                <w:rFonts w:ascii="Calibri" w:eastAsia="Times New Roman" w:hAnsi="Calibri" w:cs="Times New Roman"/>
                <w:b/>
                <w:color w:val="1F497D" w:themeColor="text2"/>
                <w:sz w:val="20"/>
                <w:szCs w:val="20"/>
              </w:rPr>
              <w:t>. Equalities</w:t>
            </w:r>
          </w:p>
        </w:tc>
      </w:tr>
      <w:tr w:rsidR="00480EF1" w:rsidRPr="00480EF1" w14:paraId="6AC950AE" w14:textId="77777777" w:rsidTr="00825B0D">
        <w:tc>
          <w:tcPr>
            <w:tcW w:w="5637" w:type="dxa"/>
            <w:vAlign w:val="center"/>
          </w:tcPr>
          <w:p w14:paraId="51AD7B0D" w14:textId="77777777" w:rsidR="00480EF1" w:rsidRPr="00480EF1" w:rsidRDefault="00480EF1" w:rsidP="00480EF1">
            <w:pPr>
              <w:tabs>
                <w:tab w:val="left" w:pos="360"/>
              </w:tabs>
              <w:spacing w:before="120" w:after="120" w:line="240" w:lineRule="auto"/>
              <w:rPr>
                <w:rFonts w:ascii="Calibri" w:eastAsia="Times New Roman" w:hAnsi="Calibri" w:cs="Times New Roman"/>
                <w:sz w:val="20"/>
                <w:szCs w:val="20"/>
              </w:rPr>
            </w:pPr>
            <w:r w:rsidRPr="00480EF1">
              <w:rPr>
                <w:rFonts w:ascii="Calibri" w:eastAsia="Times New Roman" w:hAnsi="Calibri" w:cs="Times New Roman"/>
                <w:sz w:val="20"/>
                <w:szCs w:val="20"/>
              </w:rPr>
              <w:t>Promote understanding of the benefits of diversity and demonstrate how you promote equality of opportunity.</w:t>
            </w:r>
          </w:p>
        </w:tc>
        <w:tc>
          <w:tcPr>
            <w:tcW w:w="1842" w:type="dxa"/>
          </w:tcPr>
          <w:p w14:paraId="075670C7" w14:textId="77777777" w:rsidR="00480EF1" w:rsidRPr="00480EF1" w:rsidRDefault="00480EF1" w:rsidP="00480EF1">
            <w:pPr>
              <w:tabs>
                <w:tab w:val="right" w:pos="3031"/>
              </w:tabs>
              <w:spacing w:before="120" w:after="120" w:line="240" w:lineRule="auto"/>
              <w:jc w:val="center"/>
              <w:rPr>
                <w:rFonts w:ascii="Calibri" w:eastAsia="Times New Roman" w:hAnsi="Calibri" w:cs="Times New Roman"/>
                <w:sz w:val="20"/>
                <w:szCs w:val="20"/>
              </w:rPr>
            </w:pPr>
            <w:r w:rsidRPr="00480EF1">
              <w:rPr>
                <w:rFonts w:ascii="Calibri" w:eastAsia="Times New Roman" w:hAnsi="Calibri" w:cs="Times New Roman"/>
                <w:sz w:val="20"/>
                <w:szCs w:val="20"/>
              </w:rPr>
              <w:t>E</w:t>
            </w:r>
          </w:p>
        </w:tc>
        <w:tc>
          <w:tcPr>
            <w:tcW w:w="1701" w:type="dxa"/>
          </w:tcPr>
          <w:p w14:paraId="1A31279C" w14:textId="77777777" w:rsidR="00480EF1" w:rsidRPr="00480EF1" w:rsidRDefault="00480EF1" w:rsidP="00480EF1">
            <w:pPr>
              <w:tabs>
                <w:tab w:val="right" w:pos="2983"/>
              </w:tabs>
              <w:spacing w:before="120" w:after="120" w:line="240" w:lineRule="auto"/>
              <w:jc w:val="center"/>
              <w:rPr>
                <w:rFonts w:ascii="Calibri" w:eastAsia="Times New Roman" w:hAnsi="Calibri" w:cs="Times New Roman"/>
                <w:sz w:val="20"/>
                <w:szCs w:val="20"/>
              </w:rPr>
            </w:pPr>
            <w:r w:rsidRPr="00480EF1">
              <w:rPr>
                <w:rFonts w:ascii="Calibri" w:eastAsia="Times New Roman" w:hAnsi="Calibri" w:cs="Times New Roman"/>
                <w:sz w:val="20"/>
                <w:szCs w:val="20"/>
              </w:rPr>
              <w:t>A I</w:t>
            </w:r>
          </w:p>
        </w:tc>
      </w:tr>
    </w:tbl>
    <w:p w14:paraId="48290837" w14:textId="342CFEA0" w:rsidR="00480EF1" w:rsidRDefault="00480EF1"/>
    <w:p w14:paraId="3D311D1D" w14:textId="2036A4F9" w:rsidR="00C608EA" w:rsidRDefault="00C608EA"/>
    <w:p w14:paraId="6B63AA37" w14:textId="6985DDF0" w:rsidR="00C608EA" w:rsidRDefault="00C608EA"/>
    <w:p w14:paraId="4FA037FF" w14:textId="50911C7C" w:rsidR="00C608EA" w:rsidRDefault="00C608EA"/>
    <w:p w14:paraId="69FE9BA2" w14:textId="67A586D7" w:rsidR="00C608EA" w:rsidRDefault="00C608EA"/>
    <w:p w14:paraId="5432E303" w14:textId="3F3BBC10" w:rsidR="00C608EA" w:rsidRDefault="00C608EA"/>
    <w:p w14:paraId="71AA80B6" w14:textId="3518AA39" w:rsidR="00C608EA" w:rsidRDefault="00C608EA"/>
    <w:p w14:paraId="0E4719F6" w14:textId="58BBB042" w:rsidR="00C608EA" w:rsidRDefault="00C608EA"/>
    <w:p w14:paraId="313571F8" w14:textId="77777777" w:rsidR="00C608EA" w:rsidRDefault="00C608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80EF1" w:rsidRPr="00AE6928" w14:paraId="35DC078C" w14:textId="77777777" w:rsidTr="005973E7">
        <w:tc>
          <w:tcPr>
            <w:tcW w:w="9747" w:type="dxa"/>
          </w:tcPr>
          <w:p w14:paraId="692CFA1F" w14:textId="77777777" w:rsidR="00480EF1" w:rsidRPr="006D5F75" w:rsidRDefault="00480EF1" w:rsidP="00480EF1">
            <w:pPr>
              <w:rPr>
                <w:rFonts w:ascii="Calibri" w:hAnsi="Calibri" w:cs="Arial"/>
                <w:b/>
                <w:sz w:val="20"/>
                <w:szCs w:val="20"/>
              </w:rPr>
            </w:pPr>
            <w:r w:rsidRPr="006D5F75">
              <w:rPr>
                <w:rFonts w:ascii="Calibri" w:hAnsi="Calibri" w:cs="Arial"/>
                <w:b/>
                <w:sz w:val="20"/>
                <w:szCs w:val="20"/>
              </w:rPr>
              <w:t>How is your information used?</w:t>
            </w:r>
          </w:p>
          <w:p w14:paraId="7D8476C9" w14:textId="77777777" w:rsidR="00480EF1" w:rsidRPr="006D5F75" w:rsidRDefault="00480EF1" w:rsidP="005973E7">
            <w:pPr>
              <w:jc w:val="both"/>
              <w:rPr>
                <w:rFonts w:ascii="Calibri" w:hAnsi="Calibri" w:cs="Arial"/>
                <w:b/>
                <w:sz w:val="20"/>
                <w:szCs w:val="20"/>
              </w:rPr>
            </w:pPr>
            <w:r w:rsidRPr="006D5F75">
              <w:rPr>
                <w:rFonts w:ascii="Calibri" w:hAnsi="Calibri" w:cs="Arial"/>
                <w:b/>
                <w:sz w:val="20"/>
                <w:szCs w:val="20"/>
              </w:rPr>
              <w:t>Derby Museum Employees: -</w:t>
            </w:r>
          </w:p>
          <w:p w14:paraId="5DCE0311" w14:textId="77777777" w:rsidR="00480EF1" w:rsidRPr="006D5F75" w:rsidRDefault="00480EF1" w:rsidP="005973E7">
            <w:pPr>
              <w:jc w:val="both"/>
              <w:rPr>
                <w:rFonts w:ascii="Calibri" w:hAnsi="Calibri" w:cs="Arial"/>
                <w:sz w:val="20"/>
                <w:szCs w:val="20"/>
              </w:rPr>
            </w:pPr>
            <w:r w:rsidRPr="006D5F75">
              <w:rPr>
                <w:rFonts w:ascii="Calibri" w:hAnsi="Calibri" w:cs="Arial"/>
                <w:sz w:val="20"/>
                <w:szCs w:val="20"/>
              </w:rPr>
              <w:t>We may use your information to: fulfil our obligations under your contract of employment with us and any associated Derby City Council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43587B5E" w14:textId="77777777" w:rsidR="00480EF1" w:rsidRPr="006D5F75" w:rsidRDefault="00480EF1" w:rsidP="005973E7">
            <w:pPr>
              <w:jc w:val="both"/>
              <w:rPr>
                <w:rFonts w:ascii="Calibri" w:hAnsi="Calibri" w:cs="Arial"/>
                <w:sz w:val="20"/>
                <w:szCs w:val="20"/>
              </w:rPr>
            </w:pPr>
            <w:r w:rsidRPr="006D5F75">
              <w:rPr>
                <w:rFonts w:ascii="Calibri" w:hAnsi="Calibri" w:cs="Arial"/>
                <w:sz w:val="20"/>
                <w:szCs w:val="20"/>
              </w:rPr>
              <w:t xml:space="preserve">Any information we provide for equality statistics will be anonymised. </w:t>
            </w:r>
          </w:p>
          <w:p w14:paraId="348196F9" w14:textId="77777777" w:rsidR="00480EF1" w:rsidRPr="006D5F75" w:rsidRDefault="00480EF1" w:rsidP="005973E7">
            <w:pPr>
              <w:jc w:val="both"/>
              <w:rPr>
                <w:rFonts w:ascii="Calibri" w:hAnsi="Calibri" w:cs="Arial"/>
                <w:b/>
                <w:sz w:val="20"/>
                <w:szCs w:val="20"/>
              </w:rPr>
            </w:pPr>
            <w:r w:rsidRPr="006D5F75">
              <w:rPr>
                <w:rFonts w:ascii="Calibri" w:hAnsi="Calibri" w:cs="Arial"/>
                <w:b/>
                <w:sz w:val="20"/>
                <w:szCs w:val="20"/>
              </w:rPr>
              <w:t>Candidates: -</w:t>
            </w:r>
          </w:p>
          <w:p w14:paraId="6A898F6B" w14:textId="77777777" w:rsidR="00480EF1" w:rsidRPr="006D5F75" w:rsidRDefault="00480EF1" w:rsidP="005973E7">
            <w:pPr>
              <w:jc w:val="both"/>
              <w:rPr>
                <w:rFonts w:ascii="Calibri" w:hAnsi="Calibri" w:cs="Arial"/>
                <w:sz w:val="20"/>
                <w:szCs w:val="20"/>
              </w:rPr>
            </w:pPr>
            <w:r w:rsidRPr="006D5F75">
              <w:rPr>
                <w:rFonts w:ascii="Calibri" w:hAnsi="Calibri" w:cs="Arial"/>
                <w:sz w:val="20"/>
                <w:szCs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is collected to assess your suitability for the role, and to undertake pre-employment checks should your application be successful. Equalities data is also collected to allow for the completion of anonymised statutory returns and to inform any future recruitment campaigns. </w:t>
            </w:r>
          </w:p>
          <w:p w14:paraId="3A4FE838" w14:textId="77777777" w:rsidR="00480EF1" w:rsidRPr="006D5F75" w:rsidRDefault="00480EF1" w:rsidP="00480EF1">
            <w:pPr>
              <w:jc w:val="both"/>
              <w:rPr>
                <w:rFonts w:ascii="Calibri" w:hAnsi="Calibri" w:cs="Arial"/>
                <w:b/>
                <w:sz w:val="20"/>
                <w:szCs w:val="20"/>
              </w:rPr>
            </w:pPr>
            <w:r w:rsidRPr="006D5F75">
              <w:rPr>
                <w:rFonts w:ascii="Calibri" w:hAnsi="Calibri" w:cs="Arial"/>
                <w:b/>
                <w:sz w:val="20"/>
                <w:szCs w:val="20"/>
              </w:rPr>
              <w:t>Who has access to your information?</w:t>
            </w:r>
          </w:p>
          <w:p w14:paraId="268C78D9" w14:textId="77777777" w:rsidR="00480EF1" w:rsidRPr="006D5F75" w:rsidRDefault="00480EF1" w:rsidP="005973E7">
            <w:pPr>
              <w:shd w:val="clear" w:color="auto" w:fill="FFFFFF"/>
              <w:jc w:val="both"/>
              <w:rPr>
                <w:rFonts w:ascii="Calibri" w:hAnsi="Calibri" w:cs="Arial"/>
                <w:sz w:val="20"/>
                <w:szCs w:val="20"/>
              </w:rPr>
            </w:pPr>
            <w:r w:rsidRPr="006D5F75">
              <w:rPr>
                <w:rFonts w:ascii="Calibri" w:hAnsi="Calibri" w:cs="Arial"/>
                <w:sz w:val="20"/>
                <w:szCs w:val="20"/>
              </w:rPr>
              <w:t>We may share your information with:</w:t>
            </w:r>
          </w:p>
          <w:p w14:paraId="7604E1C3" w14:textId="77777777" w:rsidR="00480EF1" w:rsidRPr="006D5F75" w:rsidRDefault="00480EF1" w:rsidP="00480EF1">
            <w:pPr>
              <w:numPr>
                <w:ilvl w:val="0"/>
                <w:numId w:val="4"/>
              </w:numPr>
              <w:spacing w:after="0" w:line="240" w:lineRule="auto"/>
              <w:jc w:val="both"/>
              <w:rPr>
                <w:rFonts w:ascii="Calibri" w:hAnsi="Calibri" w:cs="Arial"/>
                <w:sz w:val="20"/>
                <w:szCs w:val="20"/>
              </w:rPr>
            </w:pPr>
            <w:r w:rsidRPr="006D5F75">
              <w:rPr>
                <w:rFonts w:ascii="Calibri" w:hAnsi="Calibri" w:cs="Arial"/>
                <w:sz w:val="20"/>
                <w:szCs w:val="20"/>
              </w:rPr>
              <w:t>Council Departments, Managers, and Internal Audit, to ensure we meet our statutory and contractual duties. This would exclude equalities data which is only accessible by HR colleagues.</w:t>
            </w:r>
          </w:p>
          <w:p w14:paraId="3455FA3D" w14:textId="77777777" w:rsidR="00480EF1" w:rsidRPr="006D5F75" w:rsidRDefault="00480EF1" w:rsidP="005973E7">
            <w:pPr>
              <w:shd w:val="clear" w:color="auto" w:fill="FFFFFF"/>
              <w:ind w:left="778"/>
              <w:jc w:val="both"/>
              <w:rPr>
                <w:rFonts w:ascii="Calibri" w:hAnsi="Calibri" w:cs="Arial"/>
                <w:sz w:val="20"/>
                <w:szCs w:val="20"/>
              </w:rPr>
            </w:pPr>
          </w:p>
          <w:p w14:paraId="616DCE80" w14:textId="77777777" w:rsidR="00480EF1" w:rsidRPr="006D5F75" w:rsidRDefault="00480EF1" w:rsidP="00480EF1">
            <w:pPr>
              <w:numPr>
                <w:ilvl w:val="0"/>
                <w:numId w:val="4"/>
              </w:numPr>
              <w:spacing w:after="0" w:line="240" w:lineRule="auto"/>
              <w:jc w:val="both"/>
              <w:rPr>
                <w:rFonts w:ascii="Calibri" w:hAnsi="Calibri" w:cs="Arial"/>
                <w:sz w:val="20"/>
                <w:szCs w:val="20"/>
              </w:rPr>
            </w:pPr>
            <w:r w:rsidRPr="006D5F75">
              <w:rPr>
                <w:rFonts w:ascii="Calibri" w:hAnsi="Calibri" w:cs="Arial"/>
                <w:sz w:val="20"/>
                <w:szCs w:val="20"/>
              </w:rPr>
              <w:t>External organisation’s such as; H M Revenue &amp; Customs, Disclosure and Barring Service, H M Court Service, Police Authority, Department for Education, Department of Work and Pensions, Pensions Administrators (Derbyshire Pension Fund for Local Government Pension Scheme, and Royal London), voluntary payroll deductions,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4C97E442" w14:textId="77777777" w:rsidR="00480EF1" w:rsidRPr="006D5F75" w:rsidRDefault="00480EF1" w:rsidP="005973E7">
            <w:pPr>
              <w:shd w:val="clear" w:color="auto" w:fill="FFFFFF"/>
              <w:ind w:left="778"/>
              <w:jc w:val="both"/>
              <w:rPr>
                <w:rFonts w:ascii="Calibri" w:hAnsi="Calibri" w:cs="Arial"/>
                <w:sz w:val="20"/>
                <w:szCs w:val="20"/>
              </w:rPr>
            </w:pPr>
          </w:p>
          <w:p w14:paraId="7A1C970F" w14:textId="77777777" w:rsidR="00480EF1" w:rsidRPr="00AE6928" w:rsidRDefault="00480EF1" w:rsidP="005973E7">
            <w:pPr>
              <w:rPr>
                <w:rFonts w:ascii="Arial" w:hAnsi="Arial" w:cs="Arial"/>
                <w:sz w:val="20"/>
                <w:szCs w:val="20"/>
              </w:rPr>
            </w:pPr>
            <w:r w:rsidRPr="006D5F75">
              <w:rPr>
                <w:rFonts w:ascii="Calibri" w:hAnsi="Calibri" w:cs="Arial"/>
                <w:sz w:val="20"/>
                <w:szCs w:val="20"/>
              </w:rPr>
              <w:t xml:space="preserve">For further information about how your personal information will be used, please visit </w:t>
            </w:r>
            <w:hyperlink r:id="rId6" w:history="1">
              <w:r w:rsidRPr="006D5F75">
                <w:rPr>
                  <w:rFonts w:ascii="Calibri" w:hAnsi="Calibri" w:cs="Arial"/>
                  <w:color w:val="0000FF"/>
                  <w:sz w:val="20"/>
                  <w:szCs w:val="20"/>
                  <w:u w:val="single"/>
                </w:rPr>
                <w:t>www.derby.gov.uk</w:t>
              </w:r>
            </w:hyperlink>
            <w:r w:rsidRPr="006D5F75">
              <w:rPr>
                <w:rFonts w:ascii="Calibri" w:hAnsi="Calibri" w:cs="Arial"/>
                <w:sz w:val="20"/>
                <w:szCs w:val="20"/>
              </w:rPr>
              <w:t xml:space="preserve"> where you can see a full copy of our Privacy Notice.  Alternatively you can request a hard copy from Human Resources, Derby City Council, Corporation Street, Derby, DE1 2FS or </w:t>
            </w:r>
            <w:hyperlink r:id="rId7" w:history="1">
              <w:r w:rsidRPr="006D5F75">
                <w:rPr>
                  <w:rStyle w:val="Hyperlink"/>
                  <w:rFonts w:ascii="Calibri" w:hAnsi="Calibri" w:cs="Arial"/>
                  <w:sz w:val="20"/>
                  <w:szCs w:val="20"/>
                </w:rPr>
                <w:t>StrategicHR@derby.gov.uk</w:t>
              </w:r>
            </w:hyperlink>
            <w:r>
              <w:rPr>
                <w:rFonts w:ascii="Arial" w:hAnsi="Arial" w:cs="Arial"/>
                <w:sz w:val="20"/>
                <w:szCs w:val="20"/>
              </w:rPr>
              <w:t xml:space="preserve"> </w:t>
            </w:r>
          </w:p>
        </w:tc>
      </w:tr>
    </w:tbl>
    <w:p w14:paraId="551A4B51" w14:textId="77777777" w:rsidR="00480EF1" w:rsidRDefault="00480EF1"/>
    <w:sectPr w:rsidR="00480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3F82"/>
    <w:multiLevelType w:val="hybridMultilevel"/>
    <w:tmpl w:val="1ED88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3317B"/>
    <w:multiLevelType w:val="hybridMultilevel"/>
    <w:tmpl w:val="FAFE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11D29"/>
    <w:multiLevelType w:val="hybridMultilevel"/>
    <w:tmpl w:val="32D68878"/>
    <w:lvl w:ilvl="0" w:tplc="FFFFFFF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8796551"/>
    <w:multiLevelType w:val="hybridMultilevel"/>
    <w:tmpl w:val="05C6D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AA74DE"/>
    <w:multiLevelType w:val="hybridMultilevel"/>
    <w:tmpl w:val="82C0A1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AF4588"/>
    <w:multiLevelType w:val="hybridMultilevel"/>
    <w:tmpl w:val="8EA0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87E7F"/>
    <w:multiLevelType w:val="hybridMultilevel"/>
    <w:tmpl w:val="3B0A4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392A00"/>
    <w:multiLevelType w:val="hybridMultilevel"/>
    <w:tmpl w:val="32D68878"/>
    <w:lvl w:ilvl="0" w:tplc="FFFFFFFF">
      <w:start w:val="1"/>
      <w:numFmt w:val="decimal"/>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747806">
    <w:abstractNumId w:val="4"/>
  </w:num>
  <w:num w:numId="2" w16cid:durableId="804394132">
    <w:abstractNumId w:val="2"/>
  </w:num>
  <w:num w:numId="3" w16cid:durableId="432408165">
    <w:abstractNumId w:val="7"/>
  </w:num>
  <w:num w:numId="4" w16cid:durableId="494956293">
    <w:abstractNumId w:val="1"/>
  </w:num>
  <w:num w:numId="5" w16cid:durableId="1920207258">
    <w:abstractNumId w:val="6"/>
  </w:num>
  <w:num w:numId="6" w16cid:durableId="181864410">
    <w:abstractNumId w:val="0"/>
  </w:num>
  <w:num w:numId="7" w16cid:durableId="1370030759">
    <w:abstractNumId w:val="3"/>
  </w:num>
  <w:num w:numId="8" w16cid:durableId="2049521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B3"/>
    <w:rsid w:val="00013ABC"/>
    <w:rsid w:val="000F5CA5"/>
    <w:rsid w:val="00100C3B"/>
    <w:rsid w:val="00136414"/>
    <w:rsid w:val="001A197F"/>
    <w:rsid w:val="001F326B"/>
    <w:rsid w:val="00340D38"/>
    <w:rsid w:val="003A0409"/>
    <w:rsid w:val="003C592D"/>
    <w:rsid w:val="003F07E7"/>
    <w:rsid w:val="004163CD"/>
    <w:rsid w:val="00480EF1"/>
    <w:rsid w:val="00572F3F"/>
    <w:rsid w:val="005F7E87"/>
    <w:rsid w:val="006D5F75"/>
    <w:rsid w:val="006E0246"/>
    <w:rsid w:val="0070715E"/>
    <w:rsid w:val="0073443D"/>
    <w:rsid w:val="00750B2E"/>
    <w:rsid w:val="0075361A"/>
    <w:rsid w:val="00776F7B"/>
    <w:rsid w:val="00814A1E"/>
    <w:rsid w:val="00815BDC"/>
    <w:rsid w:val="00825B0D"/>
    <w:rsid w:val="00835CFC"/>
    <w:rsid w:val="008440B3"/>
    <w:rsid w:val="00916D05"/>
    <w:rsid w:val="009B61A0"/>
    <w:rsid w:val="00A06C5B"/>
    <w:rsid w:val="00A60C79"/>
    <w:rsid w:val="00A641E9"/>
    <w:rsid w:val="00A72323"/>
    <w:rsid w:val="00AA107E"/>
    <w:rsid w:val="00BC1B54"/>
    <w:rsid w:val="00C608EA"/>
    <w:rsid w:val="00CE0301"/>
    <w:rsid w:val="00CE149B"/>
    <w:rsid w:val="00CE549A"/>
    <w:rsid w:val="00EC3F1B"/>
    <w:rsid w:val="00F920A7"/>
    <w:rsid w:val="00FC7068"/>
    <w:rsid w:val="00FE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8057"/>
  <w15:docId w15:val="{5260355E-71E7-4AC1-AD4F-24DE26D1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0EF1"/>
    <w:rPr>
      <w:color w:val="0000FF"/>
      <w:u w:val="single"/>
    </w:rPr>
  </w:style>
  <w:style w:type="paragraph" w:styleId="BalloonText">
    <w:name w:val="Balloon Text"/>
    <w:basedOn w:val="Normal"/>
    <w:link w:val="BalloonTextChar"/>
    <w:uiPriority w:val="99"/>
    <w:semiHidden/>
    <w:unhideWhenUsed/>
    <w:rsid w:val="00480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EF1"/>
    <w:rPr>
      <w:rFonts w:ascii="Tahoma" w:hAnsi="Tahoma" w:cs="Tahoma"/>
      <w:sz w:val="16"/>
      <w:szCs w:val="16"/>
    </w:rPr>
  </w:style>
  <w:style w:type="paragraph" w:styleId="ListParagraph">
    <w:name w:val="List Paragraph"/>
    <w:basedOn w:val="Normal"/>
    <w:qFormat/>
    <w:rsid w:val="006D5F75"/>
    <w:pPr>
      <w:ind w:left="720"/>
      <w:contextualSpacing/>
    </w:pPr>
  </w:style>
  <w:style w:type="paragraph" w:styleId="NoSpacing">
    <w:name w:val="No Spacing"/>
    <w:uiPriority w:val="1"/>
    <w:qFormat/>
    <w:rsid w:val="009B6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rategicHR@derb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by.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Tansley, Kath</dc:creator>
  <cp:lastModifiedBy>Tegwen Chapman</cp:lastModifiedBy>
  <cp:revision>3</cp:revision>
  <cp:lastPrinted>2020-03-04T12:16:00Z</cp:lastPrinted>
  <dcterms:created xsi:type="dcterms:W3CDTF">2026-04-10T11:21:00Z</dcterms:created>
  <dcterms:modified xsi:type="dcterms:W3CDTF">2026-04-10T11:22:00Z</dcterms:modified>
</cp:coreProperties>
</file>